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</w:t>
      </w:r>
      <w:r w:rsidR="00467552"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bookmarkStart w:id="0" w:name="_GoBack"/>
      <w:bookmarkEnd w:id="0"/>
      <w:r w:rsidRPr="00085E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учреждение 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«Детско-юношеская спортивная школа №1»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Елабужского</w:t>
      </w:r>
      <w:proofErr w:type="spellEnd"/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>Принята</w:t>
      </w:r>
      <w:proofErr w:type="gramEnd"/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 xml:space="preserve"> решением</w:t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«Утверждено»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>Педагогическим совета</w:t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Директор МБУ ДО                        Протокол №1                                                                                          «ДЮСШ№1» ЕМР РТ</w:t>
      </w:r>
      <w:proofErr w:type="gramEnd"/>
    </w:p>
    <w:p w:rsidR="00531491" w:rsidRPr="00085E92" w:rsidRDefault="00531491" w:rsidP="00531491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>от «01» сентября 2015 г.</w:t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_____________ Ю.А. ЗАТЕЕВ</w:t>
      </w:r>
    </w:p>
    <w:p w:rsidR="00531491" w:rsidRPr="00085E92" w:rsidRDefault="00531491" w:rsidP="00531491">
      <w:pPr>
        <w:spacing w:after="0" w:line="240" w:lineRule="auto"/>
        <w:ind w:left="708" w:right="-36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« </w:t>
      </w:r>
      <w:r w:rsidRPr="00085E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01</w:t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 xml:space="preserve"> » </w:t>
      </w:r>
      <w:r w:rsidRPr="00085E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сентября_ 2015 г.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85E92">
        <w:rPr>
          <w:rFonts w:ascii="Times New Roman" w:eastAsia="Times New Roman" w:hAnsi="Times New Roman" w:cs="Times New Roman"/>
          <w:b/>
          <w:sz w:val="32"/>
          <w:szCs w:val="32"/>
        </w:rPr>
        <w:t>ПРОГРАММА СПОРТИВНОЙ ПОДГОТОВКИ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85E92">
        <w:rPr>
          <w:rFonts w:ascii="Times New Roman" w:eastAsia="Times New Roman" w:hAnsi="Times New Roman" w:cs="Times New Roman"/>
          <w:b/>
          <w:sz w:val="32"/>
          <w:szCs w:val="32"/>
        </w:rPr>
        <w:t>по лыжным гонкам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Срок реализации программы 8</w:t>
      </w:r>
      <w:r w:rsidRPr="00085E92">
        <w:rPr>
          <w:rFonts w:ascii="Times New Roman" w:eastAsia="Times New Roman" w:hAnsi="Times New Roman" w:cs="Times New Roman"/>
          <w:b/>
          <w:sz w:val="32"/>
          <w:szCs w:val="32"/>
        </w:rPr>
        <w:t xml:space="preserve"> лет</w:t>
      </w:r>
    </w:p>
    <w:p w:rsidR="00531491" w:rsidRPr="00085E92" w:rsidRDefault="00531491" w:rsidP="005314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5E92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gramEnd"/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на основе Федерального стандарта</w:t>
      </w:r>
    </w:p>
    <w:p w:rsidR="00531491" w:rsidRPr="00085E92" w:rsidRDefault="00531491" w:rsidP="005314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               по виду спорта лыжные гонки</w:t>
      </w:r>
    </w:p>
    <w:p w:rsidR="00531491" w:rsidRPr="00085E92" w:rsidRDefault="00531491" w:rsidP="005314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утверждённого                                                                                                                                                                                   приказом  Министерства спорта РФ</w:t>
      </w:r>
    </w:p>
    <w:p w:rsidR="00531491" w:rsidRPr="00085E92" w:rsidRDefault="00531491" w:rsidP="005314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от 14.03.2013 г. №111                                                            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Составители: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Зам. директора по УВР МБУ ДОД «ДЮСШ №1»   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ЕМР РТ </w:t>
      </w:r>
      <w:proofErr w:type="spellStart"/>
      <w:r w:rsidRPr="00085E92">
        <w:rPr>
          <w:rFonts w:ascii="Times New Roman" w:eastAsia="Times New Roman" w:hAnsi="Times New Roman" w:cs="Times New Roman"/>
          <w:sz w:val="24"/>
          <w:szCs w:val="24"/>
        </w:rPr>
        <w:t>Колпакова</w:t>
      </w:r>
      <w:proofErr w:type="spellEnd"/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Т.В.                                                                 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Тренеры-преподаватели: МБУ ДОД «ДЮСШ №1»                                                                                                                                                                         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ЕМР РТ </w:t>
      </w:r>
      <w:proofErr w:type="spellStart"/>
      <w:r w:rsidRPr="00085E92">
        <w:rPr>
          <w:rFonts w:ascii="Times New Roman" w:eastAsia="Times New Roman" w:hAnsi="Times New Roman" w:cs="Times New Roman"/>
          <w:sz w:val="24"/>
          <w:szCs w:val="24"/>
        </w:rPr>
        <w:t>Трущин</w:t>
      </w:r>
      <w:proofErr w:type="spellEnd"/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С.А., Яковлев Н.Е.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>г. Елабуга</w:t>
      </w:r>
    </w:p>
    <w:p w:rsidR="00531491" w:rsidRPr="0014325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2015  г.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1491" w:rsidRPr="00085E92" w:rsidRDefault="00531491" w:rsidP="00531491">
      <w:pPr>
        <w:shd w:val="clear" w:color="auto" w:fill="FFFFFF"/>
        <w:spacing w:after="0" w:line="339" w:lineRule="atLeast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Детско-юношеская спортивная школа, являясь учреждением дополнительного образования, призвана способствовать формированию здорового образа жизни, развитию физических, интеллектуальных  и нравственных способностей детей, профессиональному самоопределению, достижению уровня спортивных результатов, согласно индивидуальным особенностям. </w:t>
      </w:r>
    </w:p>
    <w:p w:rsidR="00531491" w:rsidRPr="00085E92" w:rsidRDefault="00531491" w:rsidP="00531491">
      <w:pPr>
        <w:shd w:val="clear" w:color="auto" w:fill="FFFFFF"/>
        <w:spacing w:after="0" w:line="339" w:lineRule="atLeast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proofErr w:type="gramStart"/>
      <w:r w:rsidRPr="00085E92">
        <w:rPr>
          <w:rFonts w:ascii="Times New Roman" w:eastAsia="Times New Roman" w:hAnsi="Times New Roman" w:cs="Times New Roman"/>
          <w:color w:val="262626"/>
          <w:sz w:val="28"/>
          <w:szCs w:val="28"/>
        </w:rPr>
        <w:t>Программа  для  ДЮСШ составлена в соответствии с Законом Российской Федерации от 29.12.2012 г № 273-ФЗ, Порядком организации и осуществления  образовательной деятельности по дополнительным общеобразовательным программам от 27.11.2013 г №1008,  Методическими рекомендациями по организации деятельности спортивных школ в Российской Федерации от 24.09.2006 г, Федерального стандарта спортивной подготовки по виду спорта лыжные гонки от 14.03.2013 г № 111.</w:t>
      </w:r>
      <w:proofErr w:type="gramEnd"/>
    </w:p>
    <w:p w:rsidR="00531491" w:rsidRPr="00085E92" w:rsidRDefault="00531491" w:rsidP="00531491">
      <w:pPr>
        <w:shd w:val="clear" w:color="auto" w:fill="FFFFFF"/>
        <w:spacing w:after="0" w:line="339" w:lineRule="atLeast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общеобразовательная программа   «Лыжные гонки» предназначена для детей с девятилетнего возраста. Срок реализации программы до 8 лет. Формой проведения занятий по программе   «Лыжные гонки» являются учебно-тренировочные занятия.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     Программа служит основным документом для эффективного построения многолетней подготовки резервов квалифицированных лыжников-гонщиков и содействия успешному решению задач физического воспитания детей школьного возраста. В данной программе предоставлено содержание работы в учреждении дополнительного образования детей на двух этапах:  начальной подготовки срок реализации программы до 3 лет,  учебно-тренировочном - срок реализации программы до 5 лет.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     Цель реализации программы дополнительного образования детей «Лыжные гонки» заключается в подготовке физически крепких, с гармоничным развитием физических и духовных сил юных спортсменов, в воспитании социально активной личности, готовой к трудовой деятельности в будущем.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Программный материал объединен в целостную систему многолетней спортивной подготовки и предлагает решение следующих основных задач: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содействие гармоничному физическому развитию, разносторонней физической подготовленности и укреплению здоровья учащихся;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подготовка лыжников-гонщиков высокой квалификации;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- воспитание смелых, волевых, дисциплинированных, обладающих высоким уровнем социальной активности и ответственности молодых спортсменов;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подготовка инструкторов и судей по лыжному спорту.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В программе отражены основные </w:t>
      </w: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принципы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спортивной подготовки юных спортсменов, результаты научных исследований.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Принцип системности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предусматривает тесную взаимосвязь содержания соревновательной деятельности и всех сторон учебно-тренировочного процесса: физической, технической, теоретической подготовки; воспитательной работы; восстановительных мероприятий; педагогического и медицинского контроля.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Принцип преемственности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определяет последовательность изложения программного материала по этапам многолетней подготовки в годичных циклах, соответствия его требованиям спортивного мастерства. Надо обеспечить в многолетнем тренировочном процессе преемственность задач, средств и методов подготовки, объемов тренировочных и соревновательных нагрузок, рост показателей физической, технической подготовленности.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>Принцип вариативности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в зависимости от этапа многолетней подготовки, индивидуальных особенностей юного лыжника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 Программа содержит научно обоснованные рекомендации по построению, содержанию и организации тренировочного процесса лыжнико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в-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гонщиков на различных этапах многолетней подготовки.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Результатом реализации дополнительной общеобразовательной     программы дополнительного образования детей  «Лыжные гонки» является положительная динамика показателей выполнения программных требований по уровню подготовленности учащихся: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-  в группах начальной подготовки являются: стабильность состава занимающихся, динамика прироста индивидуальных показателей выполнения программных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по уровню подготовленности занимающихся, выраженных в количественных показателях физического развития, физической, технической, и теоретической подготовки, выполнение нормативных требований по уровню подготовленности.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в учебно-тренировочных группах - выполнение контрольных нормативов по общей и специальной физической подготовки, выполнение спортивного разряда, овладение знаниями теории лыжного спорта и практическими навыками проведения соревнований.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Формами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подведения итогов реализации дополнительной общеобразовательной     программы дополнительного образования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детей «Лыжные гонки» являются соревнования и сдача контрольных нормативов по физической подготовке.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4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</w:pPr>
      <w:r w:rsidRPr="00085E9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Нормативная  часть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4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7"/>
          <w:szCs w:val="24"/>
        </w:rPr>
        <w:t>Организационно-методические особенности многолетней подготовки юных лыжников.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Многолетняя подготовка спортсмена строится на основе следую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щих методических положений.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Единая педагогическая система, обеспечивающая преемствен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ность задач, средств, методов, организационных форм подготовки всех возрастных групп. Основным критерием эффективности многолетней подготовки является наивысший спортивный результат, достигнутый в оптимальных возрастных границах.  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tbl>
      <w:tblPr>
        <w:tblW w:w="10260" w:type="dxa"/>
        <w:tblInd w:w="-8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3960"/>
        <w:gridCol w:w="3420"/>
      </w:tblGrid>
      <w:tr w:rsidR="00531491" w:rsidRPr="00085E92" w:rsidTr="00975ACC">
        <w:trPr>
          <w:trHeight w:val="547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Этап спортивно-оздоровительный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Этап начальной подготовки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Этап учебно-тренировочный</w:t>
            </w:r>
          </w:p>
        </w:tc>
      </w:tr>
      <w:tr w:rsidR="00531491" w:rsidRPr="00085E92" w:rsidTr="00975ACC">
        <w:trPr>
          <w:trHeight w:val="556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Весь период обучения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9-11 лет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12-18</w:t>
            </w: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</w:tr>
    </w:tbl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Целевая направленность по отношению к высшему спортивному мастерству в процессе подготовки всех возрастных групп.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Оптимальное соотношение (соразмерность) различных сто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рон подготовленности спортсмена в процессе многолетней тре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нировки.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Неуклонный рост объема средств общей и специальной подго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товки, соотношение между которыми постепенно изменяется: из года в год увеличивается удельный вес объема сре</w:t>
      </w:r>
      <w:proofErr w:type="gramStart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дств сп</w:t>
      </w:r>
      <w:proofErr w:type="gramEnd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ециальной подготовки по отношению к общему объему тренировочной нагрузки и соответственно уменьшается удельный вес средств об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щей подготовки.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Поступательное увеличение объема и интенсивности трениро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вочных и соревновательных нагрузок, их неуклонный рост на протя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жении многолетней подготовки. Каждый период очередного годич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ного цикла должен начинаться и завершаться на более высоком уров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не тренировочных нагрузок по сравнению с соответствующим пери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одом предыдущего годичного цикла.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Строгое соблюдение постепенности в процессе использования тренировочных и соревновательных нагрузок, особенно в занятиях с детьми, подростками, юношами и девушками. Всесторонняя под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готовленность неуклонно повышается лишь в том случае, если тре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нировочные и соревновательные нагрузки на этапах многолетней тренировки соответствуют возрастным и индивидуальным особен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ностям спортсмена.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Преимущественная направленность тренировочного процесса на этапах многолетней подготовки определяется с учетом сенси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тивных (чувствительных) периодов развития физических ка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честв. Вместе с тем необходимо уделять внимание воспитанию тех физических качеств, которые в данном возрасте активно не развиваются.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Особенно важно соблюдать соразмерность в разви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тии общей выносливости, скоростных способностей и силы, т. е. тех качеств, в основе которых лежат разные физиологические механизмы.  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программе для каждой категории занимающихся поставлены задачи, определены допустимые объемы тренировочных нагрузок по основным средствам, предложены варианты построения го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дичного тренировочного цикла с учетом возрастных особеннос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тей и должного уровня физической, функциональной подготов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ленности и требований подготовки лыжников-гонщиков высокого класса.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5E9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Режим учебно-тренировочной работы и требования по физической и технической подготовке</w:t>
      </w:r>
    </w:p>
    <w:tbl>
      <w:tblPr>
        <w:tblpPr w:leftFromText="180" w:rightFromText="180" w:vertAnchor="text" w:horzAnchor="margin" w:tblpXSpec="center" w:tblpY="272"/>
        <w:tblW w:w="102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1318"/>
        <w:gridCol w:w="1638"/>
        <w:gridCol w:w="1698"/>
        <w:gridCol w:w="1767"/>
        <w:gridCol w:w="1662"/>
      </w:tblGrid>
      <w:tr w:rsidR="00531491" w:rsidRPr="00085E92" w:rsidTr="00975ACC">
        <w:trPr>
          <w:trHeight w:val="1213"/>
        </w:trPr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этап подготовки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минималь</w:t>
            </w: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ный возраст для зачисления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минималь</w:t>
            </w: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ное число учащихся в группе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</w:t>
            </w: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ное кол-во учебных часов в неделю</w:t>
            </w:r>
          </w:p>
        </w:tc>
        <w:tc>
          <w:tcPr>
            <w:tcW w:w="1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требования по физичес</w:t>
            </w: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кой, техни</w:t>
            </w: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ческой под</w:t>
            </w: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готовке</w:t>
            </w:r>
          </w:p>
        </w:tc>
      </w:tr>
      <w:tr w:rsidR="00531491" w:rsidRPr="00085E92" w:rsidTr="00975ACC">
        <w:trPr>
          <w:trHeight w:val="259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Спортивно-оздоровительный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 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1491" w:rsidRPr="00085E92" w:rsidTr="00975ACC">
        <w:trPr>
          <w:trHeight w:val="634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Начальной подготовки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нормативов по ОФП</w:t>
            </w:r>
          </w:p>
        </w:tc>
      </w:tr>
      <w:tr w:rsidR="00531491" w:rsidRPr="00085E92" w:rsidTr="00975ACC">
        <w:trPr>
          <w:trHeight w:val="26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Учебно-тренировоч</w:t>
            </w: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ный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           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нормативов по ОФП, СФП и технической подготовке</w:t>
            </w:r>
          </w:p>
        </w:tc>
      </w:tr>
    </w:tbl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>СООТНОШЕНИЕ</w:t>
      </w:r>
    </w:p>
    <w:p w:rsidR="00531491" w:rsidRPr="00085E92" w:rsidRDefault="00531491" w:rsidP="005314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>ОБЪЕМОВ ТРЕНИРОВОЧНОГО ПРОЦЕССА ПО ВИДАМ ПОДГОТОВКИ</w:t>
      </w:r>
    </w:p>
    <w:p w:rsidR="00531491" w:rsidRPr="00085E92" w:rsidRDefault="00531491" w:rsidP="005314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>НА ЭТАПАХ СПОРТИВНОЙ ПОДГОТОВКИ ПО ВИДУ СПОРТА ЛЫЖНЫЕ ГОНКИ</w:t>
      </w:r>
    </w:p>
    <w:p w:rsidR="00531491" w:rsidRPr="00085E92" w:rsidRDefault="00531491" w:rsidP="005314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9"/>
        <w:gridCol w:w="936"/>
        <w:gridCol w:w="1170"/>
        <w:gridCol w:w="2001"/>
        <w:gridCol w:w="2409"/>
        <w:gridCol w:w="7"/>
      </w:tblGrid>
      <w:tr w:rsidR="00531491" w:rsidRPr="00085E92" w:rsidTr="00975ACC">
        <w:trPr>
          <w:trHeight w:val="400"/>
          <w:tblCellSpacing w:w="5" w:type="nil"/>
        </w:trPr>
        <w:tc>
          <w:tcPr>
            <w:tcW w:w="19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Разделы  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подготовки  </w:t>
            </w:r>
          </w:p>
        </w:tc>
        <w:tc>
          <w:tcPr>
            <w:tcW w:w="652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491" w:rsidRPr="00085E92" w:rsidTr="00975ACC">
        <w:trPr>
          <w:gridAfter w:val="1"/>
          <w:wAfter w:w="7" w:type="dxa"/>
          <w:trHeight w:val="18"/>
          <w:tblCellSpacing w:w="5" w:type="nil"/>
        </w:trPr>
        <w:tc>
          <w:tcPr>
            <w:tcW w:w="198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  <w:proofErr w:type="gramEnd"/>
          </w:p>
        </w:tc>
        <w:tc>
          <w:tcPr>
            <w:tcW w:w="44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</w:t>
            </w:r>
          </w:p>
        </w:tc>
      </w:tr>
      <w:tr w:rsidR="00531491" w:rsidRPr="00085E92" w:rsidTr="00975ACC">
        <w:trPr>
          <w:gridAfter w:val="1"/>
          <w:wAfter w:w="7" w:type="dxa"/>
          <w:trHeight w:val="1076"/>
          <w:tblCellSpacing w:w="5" w:type="nil"/>
        </w:trPr>
        <w:tc>
          <w:tcPr>
            <w:tcW w:w="198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(этап</w:t>
            </w:r>
            <w:proofErr w:type="gramEnd"/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специализации)</w:t>
            </w:r>
          </w:p>
        </w:tc>
      </w:tr>
      <w:tr w:rsidR="00531491" w:rsidRPr="00085E92" w:rsidTr="00975ACC">
        <w:trPr>
          <w:gridAfter w:val="1"/>
          <w:wAfter w:w="7" w:type="dxa"/>
          <w:trHeight w:val="600"/>
          <w:tblCellSpacing w:w="5" w:type="nil"/>
        </w:trPr>
        <w:tc>
          <w:tcPr>
            <w:tcW w:w="198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Свыше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года  </w:t>
            </w:r>
          </w:p>
        </w:tc>
        <w:tc>
          <w:tcPr>
            <w:tcW w:w="2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До двух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двух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531491" w:rsidRPr="00085E92" w:rsidTr="00975ACC">
        <w:trPr>
          <w:gridAfter w:val="1"/>
          <w:wAfter w:w="7" w:type="dxa"/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Общая   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физическая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подготовка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(%)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57 -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62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52 - 57</w:t>
            </w:r>
          </w:p>
        </w:tc>
        <w:tc>
          <w:tcPr>
            <w:tcW w:w="2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43 - 47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28 -42</w:t>
            </w:r>
          </w:p>
        </w:tc>
      </w:tr>
      <w:tr w:rsidR="00531491" w:rsidRPr="00085E92" w:rsidTr="00975ACC">
        <w:trPr>
          <w:gridAfter w:val="1"/>
          <w:wAfter w:w="7" w:type="dxa"/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Специальная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физическая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подготовка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(%)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18 -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22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23 - 27</w:t>
            </w:r>
          </w:p>
        </w:tc>
        <w:tc>
          <w:tcPr>
            <w:tcW w:w="2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28 - 32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28 -42</w:t>
            </w:r>
          </w:p>
        </w:tc>
      </w:tr>
      <w:tr w:rsidR="00531491" w:rsidRPr="00085E92" w:rsidTr="00975ACC">
        <w:trPr>
          <w:gridAfter w:val="1"/>
          <w:wAfter w:w="7" w:type="dxa"/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Техническая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подготовка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(%)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18 -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22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18 - 22</w:t>
            </w:r>
          </w:p>
        </w:tc>
        <w:tc>
          <w:tcPr>
            <w:tcW w:w="2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18 - 22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23 -27</w:t>
            </w:r>
          </w:p>
        </w:tc>
      </w:tr>
      <w:tr w:rsidR="00531491" w:rsidRPr="00085E92" w:rsidTr="00975ACC">
        <w:trPr>
          <w:gridAfter w:val="1"/>
          <w:wAfter w:w="7" w:type="dxa"/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Тактическая,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теоретическая,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подготовка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(%)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-   </w:t>
            </w:r>
          </w:p>
        </w:tc>
        <w:tc>
          <w:tcPr>
            <w:tcW w:w="2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5 - 7</w:t>
            </w:r>
          </w:p>
        </w:tc>
      </w:tr>
      <w:tr w:rsidR="00531491" w:rsidRPr="00085E92" w:rsidTr="00975ACC">
        <w:trPr>
          <w:gridAfter w:val="1"/>
          <w:wAfter w:w="7" w:type="dxa"/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Участие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тренерская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судейская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практика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0,5 -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1 - 3 </w:t>
            </w:r>
          </w:p>
        </w:tc>
        <w:tc>
          <w:tcPr>
            <w:tcW w:w="2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92">
              <w:rPr>
                <w:rFonts w:ascii="Times New Roman" w:eastAsia="Times New Roman" w:hAnsi="Times New Roman" w:cs="Times New Roman"/>
                <w:sz w:val="24"/>
                <w:szCs w:val="24"/>
              </w:rPr>
              <w:t>5 - 6</w:t>
            </w:r>
          </w:p>
        </w:tc>
      </w:tr>
    </w:tbl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7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7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b/>
          <w:bCs/>
          <w:color w:val="666666"/>
          <w:sz w:val="27"/>
          <w:szCs w:val="24"/>
        </w:rPr>
        <w:t>^</w:t>
      </w:r>
      <w:r w:rsidRPr="00085E92">
        <w:rPr>
          <w:rFonts w:ascii="Times New Roman" w:eastAsia="Times New Roman" w:hAnsi="Times New Roman" w:cs="Times New Roman"/>
          <w:b/>
          <w:bCs/>
          <w:color w:val="000000"/>
          <w:sz w:val="27"/>
          <w:szCs w:val="24"/>
        </w:rPr>
        <w:t> Показатели соревновательной нагрузки в годичном цикле</w:t>
      </w:r>
      <w:r w:rsidRPr="00085E9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85E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(количество соревнований)</w:t>
      </w:r>
      <w:r w:rsidRPr="00085E9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tbl>
      <w:tblPr>
        <w:tblW w:w="10260" w:type="dxa"/>
        <w:tblInd w:w="-8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1620"/>
        <w:gridCol w:w="1980"/>
        <w:gridCol w:w="1800"/>
        <w:gridCol w:w="1800"/>
      </w:tblGrid>
      <w:tr w:rsidR="00531491" w:rsidRPr="00085E92" w:rsidTr="00975ACC">
        <w:trPr>
          <w:trHeight w:val="526"/>
        </w:trPr>
        <w:tc>
          <w:tcPr>
            <w:tcW w:w="3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 соревно</w:t>
            </w: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ваний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Этапы подготовки</w:t>
            </w:r>
          </w:p>
        </w:tc>
      </w:tr>
      <w:tr w:rsidR="00531491" w:rsidRPr="00085E92" w:rsidTr="00975ACC">
        <w:trPr>
          <w:trHeight w:val="51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начальной подготовки</w:t>
            </w:r>
          </w:p>
        </w:tc>
        <w:tc>
          <w:tcPr>
            <w:tcW w:w="3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учебно-тренировочный</w:t>
            </w:r>
          </w:p>
        </w:tc>
      </w:tr>
      <w:tr w:rsidR="00531491" w:rsidRPr="00085E92" w:rsidTr="00975ACC">
        <w:trPr>
          <w:trHeight w:val="43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 года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Свыше года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 двух лет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Свыше двух лет</w:t>
            </w:r>
          </w:p>
        </w:tc>
      </w:tr>
      <w:tr w:rsidR="00531491" w:rsidRPr="00085E92" w:rsidTr="00975ACC">
        <w:trPr>
          <w:trHeight w:val="47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Контрольные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9-10</w:t>
            </w:r>
          </w:p>
        </w:tc>
      </w:tr>
      <w:tr w:rsidR="00531491" w:rsidRPr="00085E92" w:rsidTr="00975ACC">
        <w:trPr>
          <w:trHeight w:val="403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Отборочные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5-6</w:t>
            </w:r>
          </w:p>
        </w:tc>
      </w:tr>
      <w:tr w:rsidR="00531491" w:rsidRPr="00085E92" w:rsidTr="00975ACC">
        <w:trPr>
          <w:trHeight w:val="547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</w:tr>
    </w:tbl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7"/>
          <w:szCs w:val="24"/>
        </w:rPr>
        <w:t>Примерный учебный план на 52 недели учебно-тренировочных занятий в ДЮСШ по лыжным гонкам (ч)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2608"/>
        <w:gridCol w:w="841"/>
        <w:gridCol w:w="841"/>
        <w:gridCol w:w="792"/>
        <w:gridCol w:w="850"/>
        <w:gridCol w:w="850"/>
        <w:gridCol w:w="903"/>
        <w:gridCol w:w="876"/>
      </w:tblGrid>
      <w:tr w:rsidR="00531491" w:rsidRPr="00085E92" w:rsidTr="00975ACC">
        <w:trPr>
          <w:trHeight w:val="848"/>
        </w:trPr>
        <w:tc>
          <w:tcPr>
            <w:tcW w:w="64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08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5E92">
              <w:rPr>
                <w:rFonts w:ascii="Times New Roman" w:eastAsia="Times New Roman" w:hAnsi="Times New Roman" w:cs="Times New Roman"/>
              </w:rPr>
              <w:t>НП-1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5E92">
              <w:rPr>
                <w:rFonts w:ascii="Times New Roman" w:eastAsia="Times New Roman" w:hAnsi="Times New Roman" w:cs="Times New Roman"/>
              </w:rPr>
              <w:t>НП-2</w:t>
            </w:r>
          </w:p>
        </w:tc>
        <w:tc>
          <w:tcPr>
            <w:tcW w:w="79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5E92">
              <w:rPr>
                <w:rFonts w:ascii="Times New Roman" w:eastAsia="Times New Roman" w:hAnsi="Times New Roman" w:cs="Times New Roman"/>
              </w:rPr>
              <w:t>НП-3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5E92">
              <w:rPr>
                <w:rFonts w:ascii="Times New Roman" w:eastAsia="Times New Roman" w:hAnsi="Times New Roman" w:cs="Times New Roman"/>
              </w:rPr>
              <w:t>УТГ-1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5E92">
              <w:rPr>
                <w:rFonts w:ascii="Times New Roman" w:eastAsia="Times New Roman" w:hAnsi="Times New Roman" w:cs="Times New Roman"/>
              </w:rPr>
              <w:t>УТГ-2</w:t>
            </w:r>
          </w:p>
        </w:tc>
        <w:tc>
          <w:tcPr>
            <w:tcW w:w="903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5E92">
              <w:rPr>
                <w:rFonts w:ascii="Times New Roman" w:eastAsia="Times New Roman" w:hAnsi="Times New Roman" w:cs="Times New Roman"/>
              </w:rPr>
              <w:t>УТГ-3</w:t>
            </w:r>
          </w:p>
        </w:tc>
        <w:tc>
          <w:tcPr>
            <w:tcW w:w="876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5E92">
              <w:rPr>
                <w:rFonts w:ascii="Times New Roman" w:eastAsia="Times New Roman" w:hAnsi="Times New Roman" w:cs="Times New Roman"/>
              </w:rPr>
              <w:t>УТГ-4</w:t>
            </w:r>
          </w:p>
        </w:tc>
      </w:tr>
      <w:tr w:rsidR="00531491" w:rsidRPr="00085E92" w:rsidTr="00975ACC">
        <w:tc>
          <w:tcPr>
            <w:tcW w:w="64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08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9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03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6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31491" w:rsidRPr="00085E92" w:rsidTr="00975ACC">
        <w:tc>
          <w:tcPr>
            <w:tcW w:w="64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08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79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903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876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396</w:t>
            </w:r>
          </w:p>
        </w:tc>
      </w:tr>
      <w:tr w:rsidR="00531491" w:rsidRPr="00085E92" w:rsidTr="00975ACC">
        <w:tc>
          <w:tcPr>
            <w:tcW w:w="64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08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03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876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252</w:t>
            </w:r>
          </w:p>
        </w:tc>
      </w:tr>
      <w:tr w:rsidR="00531491" w:rsidRPr="00085E92" w:rsidTr="00975ACC">
        <w:trPr>
          <w:trHeight w:val="698"/>
        </w:trPr>
        <w:tc>
          <w:tcPr>
            <w:tcW w:w="64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08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9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903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876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531491" w:rsidRPr="00085E92" w:rsidTr="00975ACC">
        <w:tc>
          <w:tcPr>
            <w:tcW w:w="64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08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сдача нормативов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3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6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31491" w:rsidRPr="00085E92" w:rsidTr="00975ACC">
        <w:tc>
          <w:tcPr>
            <w:tcW w:w="64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08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Медицинское обследование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3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6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31491" w:rsidRPr="00085E92" w:rsidTr="00975ACC">
        <w:tc>
          <w:tcPr>
            <w:tcW w:w="64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08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упражнения и соревнования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9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03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76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531491" w:rsidRPr="00085E92" w:rsidTr="00975ACC">
        <w:tc>
          <w:tcPr>
            <w:tcW w:w="64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08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1491" w:rsidRPr="00085E92" w:rsidTr="00975ACC">
        <w:tc>
          <w:tcPr>
            <w:tcW w:w="64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8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ВСЕГО: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312</w:t>
            </w:r>
          </w:p>
        </w:tc>
        <w:tc>
          <w:tcPr>
            <w:tcW w:w="841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468</w:t>
            </w:r>
          </w:p>
        </w:tc>
        <w:tc>
          <w:tcPr>
            <w:tcW w:w="792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468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624</w:t>
            </w:r>
          </w:p>
        </w:tc>
        <w:tc>
          <w:tcPr>
            <w:tcW w:w="850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728</w:t>
            </w:r>
          </w:p>
        </w:tc>
        <w:tc>
          <w:tcPr>
            <w:tcW w:w="903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832</w:t>
            </w:r>
          </w:p>
        </w:tc>
        <w:tc>
          <w:tcPr>
            <w:tcW w:w="876" w:type="dxa"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936</w:t>
            </w:r>
          </w:p>
        </w:tc>
      </w:tr>
    </w:tbl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085E92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Методическая  часть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Спортивно-оздоровительный этап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и преимущественная направленность тренировки:</w:t>
      </w:r>
    </w:p>
    <w:p w:rsidR="00531491" w:rsidRPr="00085E92" w:rsidRDefault="00531491" w:rsidP="00531491">
      <w:pPr>
        <w:shd w:val="clear" w:color="auto" w:fill="FFFFFF"/>
        <w:spacing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- укрепление здоровья;</w:t>
      </w:r>
    </w:p>
    <w:p w:rsidR="00531491" w:rsidRPr="00085E92" w:rsidRDefault="00531491" w:rsidP="00531491">
      <w:pPr>
        <w:shd w:val="clear" w:color="auto" w:fill="FFFFFF"/>
        <w:spacing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улучшение физического развития;</w:t>
      </w:r>
    </w:p>
    <w:p w:rsidR="00531491" w:rsidRPr="00085E92" w:rsidRDefault="00531491" w:rsidP="00531491">
      <w:pPr>
        <w:shd w:val="clear" w:color="auto" w:fill="FFFFFF"/>
        <w:spacing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приобретение разносторонней физической подготовленности;</w:t>
      </w:r>
    </w:p>
    <w:p w:rsidR="00531491" w:rsidRPr="00085E92" w:rsidRDefault="00531491" w:rsidP="00531491">
      <w:pPr>
        <w:shd w:val="clear" w:color="auto" w:fill="FFFFFF"/>
        <w:spacing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привитие стойкого интереса к занятиям спортом;</w:t>
      </w:r>
    </w:p>
    <w:p w:rsidR="00531491" w:rsidRPr="00085E92" w:rsidRDefault="00531491" w:rsidP="00531491">
      <w:pPr>
        <w:shd w:val="clear" w:color="auto" w:fill="FFFFFF"/>
        <w:spacing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черт спортивного характера;</w:t>
      </w:r>
    </w:p>
    <w:p w:rsidR="00531491" w:rsidRPr="00085E92" w:rsidRDefault="00531491" w:rsidP="00531491">
      <w:pPr>
        <w:shd w:val="clear" w:color="auto" w:fill="FFFFFF"/>
        <w:spacing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основами техники передвижения на лыжах;</w:t>
      </w:r>
    </w:p>
    <w:p w:rsidR="00531491" w:rsidRPr="00085E92" w:rsidRDefault="00531491" w:rsidP="00531491">
      <w:pPr>
        <w:shd w:val="clear" w:color="auto" w:fill="FFFFFF"/>
        <w:spacing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приобретение навыков контроля состояния здоровья и физичес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кой работоспособности.</w:t>
      </w:r>
    </w:p>
    <w:p w:rsidR="00531491" w:rsidRPr="00085E92" w:rsidRDefault="00531491" w:rsidP="00531491">
      <w:pPr>
        <w:shd w:val="clear" w:color="auto" w:fill="FFFFFF"/>
        <w:spacing w:after="102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ПРОГРАММНЫЙ МАТЕРИАЛ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Теоретическая подготовка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Вводное занятие. История развития лыжного спорта. Рос</w:t>
      </w: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 xml:space="preserve">сийские лыжники на Олимпийских играх. 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работы секции. Возникновение, развитие и распрост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ранение лыж. Краткие исторические сведения об Олимпийских иг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рах. Российские лыжники на Олимпийских играх.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Техника безопасности на занятиях лыжным спортом. Ги</w:t>
      </w: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>гиена, закаливание, режим тренировочных занятий и отды</w:t>
      </w: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>ха. Питание, самоконтроль. Оказание первой помощи при травмах.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Виды лыжного спорта. Поведение на улице во время движения к месту занятия. Выбор места для проведения занятий и соревнований. Особенности орга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низаций занятий на склонах. Помощь при ушибах, растяжении, об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морожении. Личная гигиена спортсмена. Гигиенические требования к одежде и обуви лыжника. Значения и способы закаливания. Сос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тавление рационального режима дня с учетом тренировочных нагру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зок. Значение питания как фактора сохранения и укрепления здоровья. Недопустимость употребления алкоголя, курения при заняти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ях лыжным спортом. Значение и содержание самоконтроля в про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цессе занятия лыжным спортом. Объективные и субъективные пока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затели самоконтроля. Дневник самоконтроля.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Лыжный инвентарь, выбор, хранение, уход за ним. Лыж</w:t>
      </w: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>ные мази, парафин.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Выбор лыж. Способы обработки скользящей поверхности лыж. Выбор лыжных палок. Уход за лыжным инвентарем. Свойства и назначение лыжных мазей и парафинов. Факторы, влияющие на вы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бор мази. Обувь, одежда и снаряжение для лыжных гонок.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Основы техники способов передвижения на лыжах.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Понятие о технике лыжного спорта. Классификация способов пе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редвижения на лыжах. Структура скользящего шага. Техника ходов, спусков, подъемов, торможений, поворотов на месте и в движении. Ошибки при выполнении способов передвижения на лыжах и их исправление.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Правила соревнований по лыжным гонкам.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Положение о соревновании. Выбор мест соревнований, подготов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 трасс, оборудование старта и финиша. Организационная работа по подготовке соревнований. Состав и обязанности судейских бри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гад. Обязанности и права участников. Система зачета в соревнова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ниях по лыжным гонкам.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Основные средства восстановления.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Спортивный массаж, самомассаж и их применение в учебно-тренировочном процессе. Основные приемы самомассажа. Гидромассаж и его применение. Водные процедуры как средство восстановления.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Оценка уровня знаний по теории лыжного спорта.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спортивно-оздоровительной группе осваивается большое количе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ство различных двигательных </w:t>
      </w:r>
      <w:proofErr w:type="gramStart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proofErr w:type="gramEnd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из лыжного, так и из дру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гих видов спорта (легкая атлетика, спортивные игры, спортивная гим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настика). Успешность овладения новыми двигательными действиями во многом будет зависеть от </w:t>
      </w:r>
      <w:proofErr w:type="spellStart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представления об изу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чаемом двигательном действии. Для формирования и контроля специ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альных знаний по теоретико-методическим основам лыжного спорта рекомендуется использовать теоретические тесты, включающие воп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росы истории лыжного спорта, гигиены, лыжного инвентаря, техники выполнения различных способов передвижения на лыжах (ходов, спусков, торможений, поворотов, подъемов). На каждый вопрос теста приводится 2-3 варианта ответа, из </w:t>
      </w:r>
      <w:proofErr w:type="gramStart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proofErr w:type="gramEnd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 правильный. В качестве примера приводятся тесты на знание техники выпол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нения поворота переступанием в движении, одновременного </w:t>
      </w:r>
      <w:proofErr w:type="spellStart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шажного</w:t>
      </w:r>
      <w:proofErr w:type="spellEnd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хода и торможения «плугом».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Практическая подготовка</w:t>
      </w:r>
    </w:p>
    <w:p w:rsidR="00531491" w:rsidRPr="00085E92" w:rsidRDefault="00531491" w:rsidP="00531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Общая и специальная физическая подготовка.</w:t>
      </w:r>
    </w:p>
    <w:p w:rsidR="00531491" w:rsidRPr="00085E92" w:rsidRDefault="00531491" w:rsidP="00531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Комплексы общеразвивающих упражнений, направленные на раз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витие гибкости, координационных способностей, силовой выносли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вости. Спортивные и подвижные игры, направленные на развитие ловкости, быстроты, выносливости. Эстафеты и прыжковые упраж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нения, направленные на развитие скоростно-силовых способностей и быстроты. Циклические упражнения, направленные на развитие </w:t>
      </w:r>
      <w:proofErr w:type="spellStart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выносливости</w:t>
      </w:r>
      <w:proofErr w:type="gramStart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ередвижение</w:t>
      </w:r>
      <w:proofErr w:type="spellEnd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лыжах по равнинной и пересеченной мест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ности, имитационные упражнения, кроссовая подготовка, ходьба, преимущественно направленные на увеличение аэробной произ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водительности организма и развитие волевых качеств, специфи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ческих для лыжника-гонщика. Комплексы специальных упражне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ний на лыжах и лыжероллерах для развития силовой выносливо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 мышц ног и плечевого пояса.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Техническая </w:t>
      </w:r>
      <w:proofErr w:type="spellStart"/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подготовка</w:t>
      </w:r>
      <w:proofErr w:type="gramStart"/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бучение</w:t>
      </w:r>
      <w:proofErr w:type="spellEnd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общей схеме выполнения классических и коньковых спо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собов передвижения на лыжах. Обучение специальным подготови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тельным упражнениям, направленным на овладение рациональной техникой скользящего шага, на развитие равновесия при одноопорном скольжении, на согласованную работу рук и ног при передвижении на лыжах различными способами. Совершенствование основных элементов техники классических лыжных походов в облегченных условиях. Обучение технике спуска со склонов </w:t>
      </w:r>
      <w:proofErr w:type="spellStart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ввысокой</w:t>
      </w:r>
      <w:proofErr w:type="spellEnd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, средней и низкой стойках. Обучение преодоления подъемов «елочкой», «упором», «поворотом», соскальзыванием, падением. Обучение поворотам на месте и в движении.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Практические рекомендации по организации физической и технической подготовке и оценке контрольных упражнений.</w:t>
      </w: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реализации физической и технической подготовки в спортивно-оздоровительных группах наиболее универсальным тренировочным средством являются подвижные игры, позволяющие придать учебно-тренировочному процессу эмоциональную окраску и тем самым поддержать интерес к занятиям лыжным спортом.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ГРУППЫ НАЧАЛЬНОЙ ПОДГОТОВКИ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(этап предварительной подготовки)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Задачи и преимущественная направленность тренировки: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укрепление здоровья;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привитие интереса к занятиям лыжным спортом;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- приобретение разносторонней физической подготовленности на основе комплексного применения упражнений из различных видов спорта, подвижных и спортивных игр; 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овладение основами техники лыжных ходов и других физических упражнений;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формирование черт спортивного характера;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формирование должных норм общественного поведения;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выявление задатков, способностей и спортивной одаренности.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Программный материал.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. ТЕОРЕТИЧЕСКАЯ ПОДГОТОВКА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1. Вводное занятие. Краткие исторические сведения о возникновении лыж и лыжного спорта. Лыжный спорт в России и мире.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Порядок и содержание работы секции. Значение лыж и жизни народов Севера. Эволюция лыж и снаряжение лыжника. Первые соревнования лыжников в России и за рубежом. Популярность лыжных гонок в России.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Крупнейшие всероссийские и международные соревнования. Соревнования юных лыжников.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2. Правила проведения и техники безопасности на занятиях. Лыжный инвентарь, мази, одежда и обувь.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Поведение на улице во время движения к месту занятия и на учебно-тренировочном занятии. Правила обращения с лыжами и лыжными палками на занятии. Транспортировка лыжного инвентаря. Правила ухода за лыжами и их хранение. Индивидуальный выбор лыжного снаряжения.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Значение лыжных мазей. Подготовка инвентаря к тренировкам и соревнованиям. Особенности одежды лыжника при различных погодных условиях.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3. Гигиена, закаливание, режим дня, врачебный контроль и самоконтроль спортсмена.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 xml:space="preserve">Личная гигиена спортсмена. Гигиенические требования к одежде и обуви лыжника. Значение и способы закаливания. Составление рационального режима дня с учетом тренировочных занятий. Значение медицинского осмотра. Краткие сведения о воздействии физических упражнений на мышечную, дыхательную и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сердечно-сосудистую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системы организма спортсмена. Значение и организация самоконтроля на тренировочном занятии и дома. Объективные и субъективные критерии самоконтроля. Подсчет пульса.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4. Краткая характеристика техники лыжных ходов. Соревнования по лыжным гонкам.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 xml:space="preserve">Значение правильной техники для достижения высоких спортивных результатов. Основные классические способы передвижения на равнине, пологих и крутых подъемах, спусках. Стойка лыжника, скользящий шаг, повороты, отталкивание ногами, руками при передвижении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попеременнымдвухшажным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и одновременными ходами. Типичные ошибки при освоении общей схемы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попеременногодвухшажного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и одновременных лыжных ходов.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Отличительные особенности конькового и классического способов передвижения на лыжах. Задачи спортивных соревнований и их значение в подготовке спортсмена. Подготовка к соревнованиям. Оформление стартового городка, разметка дистанции. Правила поведения на соревнованиях.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. ПРАКТИЧЕСКАЯ ПОДГОТОВКА</w:t>
      </w:r>
    </w:p>
    <w:p w:rsidR="00531491" w:rsidRPr="00085E92" w:rsidRDefault="00531491" w:rsidP="005314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Общая физическая подготовка. (ОФП)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  <w:proofErr w:type="gramEnd"/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«Гонка мячей»,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Упражнения для овладения навыками быстрых ответных действий. По сигналу (преимущественно зрительному) бег на 5,10, 15м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</w:r>
    </w:p>
    <w:p w:rsidR="00531491" w:rsidRPr="00085E92" w:rsidRDefault="00531491" w:rsidP="005314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Специальная физическая подготовка. (СФП)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Техническая подготовка.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Обучение общей схеме передвижений классическими лыжными ходами. Обучение специальным подготовительным упражнениям, направленным на овладение рациональной техникой скользящего шага, на развитие равновесия при одноопорном  скольжении, на согласованную работу рук и ног при передвижении переменным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двухшажным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ходом. Совершенствование основных элементов техники классических лыжных ходов в облегченных условиях. Обучение технике спуска со склонов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ввысокой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, средней и низкой стойках. Обучение преодолению подъемов «елочкой», «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полуелочкой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», ступающим, скользящим, беговым шагом. Обучение торможению «плугом», «упором», «поворотом», соскальзыванием, падением. Обучение поворотам на месте и в движении. Знакомство с основными элементами конькового хода. </w:t>
      </w:r>
    </w:p>
    <w:p w:rsidR="00531491" w:rsidRPr="00085E92" w:rsidRDefault="00531491" w:rsidP="005314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Контрольные упражнения и соревнования.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Упражнения для оценки разносторонней физической подготовленности (общей выносливости, быстроты, скоростно-силовых способностей); участие в 3-6 соревнованиях по ОФП в годичном цикле; участие в 3-6 соревнованиях по лыжным гонкам на дистанциях 1-2км, в годичном цикле.</w:t>
      </w:r>
    </w:p>
    <w:p w:rsidR="00531491" w:rsidRPr="00085E92" w:rsidRDefault="00531491" w:rsidP="005314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491" w:rsidRPr="00085E92" w:rsidRDefault="00531491" w:rsidP="005314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Нормативы по общей физической и специальной физической подготовки для зачисления в группы начальной подготовки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23"/>
        <w:gridCol w:w="3042"/>
        <w:gridCol w:w="3744"/>
      </w:tblGrid>
      <w:tr w:rsidR="00531491" w:rsidRPr="00085E92" w:rsidTr="00975ACC">
        <w:trPr>
          <w:trHeight w:val="400"/>
          <w:tblCellSpacing w:w="5" w:type="nil"/>
        </w:trPr>
        <w:tc>
          <w:tcPr>
            <w:tcW w:w="22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Развиваемое 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физическое 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качество    </w:t>
            </w:r>
          </w:p>
        </w:tc>
        <w:tc>
          <w:tcPr>
            <w:tcW w:w="6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Контрольные упражнения (тесты)            </w:t>
            </w:r>
          </w:p>
        </w:tc>
      </w:tr>
      <w:tr w:rsidR="00531491" w:rsidRPr="00085E92" w:rsidTr="00975ACC">
        <w:trPr>
          <w:tblCellSpacing w:w="5" w:type="nil"/>
        </w:trPr>
        <w:tc>
          <w:tcPr>
            <w:tcW w:w="22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Юноши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Девушки           </w:t>
            </w:r>
          </w:p>
        </w:tc>
      </w:tr>
      <w:tr w:rsidR="00531491" w:rsidRPr="00085E92" w:rsidTr="00975ACC">
        <w:trPr>
          <w:trHeight w:val="600"/>
          <w:tblCellSpacing w:w="5" w:type="nil"/>
        </w:trPr>
        <w:tc>
          <w:tcPr>
            <w:tcW w:w="222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Быстрота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85E9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30 м</w:t>
              </w:r>
            </w:smartTag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(не более 5,8 с)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85E9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30 м</w:t>
              </w:r>
            </w:smartTag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(не более 6,0 с)       </w:t>
            </w:r>
          </w:p>
        </w:tc>
      </w:tr>
      <w:tr w:rsidR="00531491" w:rsidRPr="00085E92" w:rsidTr="00975ACC">
        <w:trPr>
          <w:trHeight w:val="400"/>
          <w:tblCellSpacing w:w="5" w:type="nil"/>
        </w:trPr>
        <w:tc>
          <w:tcPr>
            <w:tcW w:w="22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85E9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60 м</w:t>
              </w:r>
            </w:smartTag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(не более 10,7 с)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-              </w:t>
            </w:r>
          </w:p>
        </w:tc>
      </w:tr>
      <w:tr w:rsidR="00531491" w:rsidRPr="00085E92" w:rsidTr="00975ACC">
        <w:trPr>
          <w:trHeight w:val="600"/>
          <w:tblCellSpacing w:w="5" w:type="nil"/>
        </w:trPr>
        <w:tc>
          <w:tcPr>
            <w:tcW w:w="222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Скоростно-силовые качества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Прыжок в длину с места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(не менее </w:t>
            </w:r>
            <w:smartTag w:uri="urn:schemas-microsoft-com:office:smarttags" w:element="metricconverter">
              <w:smartTagPr>
                <w:attr w:name="ProductID" w:val="160 см"/>
              </w:smartTagPr>
              <w:r w:rsidRPr="00085E9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160 см</w:t>
              </w:r>
            </w:smartTag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Прыжок в длину с места  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(не менее </w:t>
            </w:r>
            <w:smartTag w:uri="urn:schemas-microsoft-com:office:smarttags" w:element="metricconverter">
              <w:smartTagPr>
                <w:attr w:name="ProductID" w:val="155 см"/>
              </w:smartTagPr>
              <w:r w:rsidRPr="00085E9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155 см</w:t>
              </w:r>
            </w:smartTag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     </w:t>
            </w:r>
          </w:p>
        </w:tc>
      </w:tr>
      <w:tr w:rsidR="00531491" w:rsidRPr="00085E92" w:rsidTr="00975ACC">
        <w:trPr>
          <w:trHeight w:val="600"/>
          <w:tblCellSpacing w:w="5" w:type="nil"/>
        </w:trPr>
        <w:tc>
          <w:tcPr>
            <w:tcW w:w="22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Метание теннисного мяча с места      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(не менее 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085E9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18 м</w:t>
              </w:r>
            </w:smartTag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Метание теннисного мяча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места           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(не менее </w:t>
            </w:r>
            <w:smartTag w:uri="urn:schemas-microsoft-com:office:smarttags" w:element="metricconverter">
              <w:smartTagPr>
                <w:attr w:name="ProductID" w:val="14 м"/>
              </w:smartTagPr>
              <w:r w:rsidRPr="00085E9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14 м</w:t>
              </w:r>
            </w:smartTag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      </w:t>
            </w:r>
          </w:p>
        </w:tc>
      </w:tr>
    </w:tbl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. ВРАЧЕБНЫЙ КОНТРОЛЬ.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медицинским работником учреждения дополнительного образования, специалистами врачебно-физкультурного диспансера.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К занятиям лыжным спортом допускаются дети и подростки, имеющие допуск врача-педиатра.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Кроме болезней и патологии, являющихся противопоказанием для занятий всеми циклическими видами спорта, к лыжным гонкам не допускаются дети с доброкачественными новообразованиями носовой полости (полипы и др.), гнойными и смешанными формами заболевания придаточных полостей носа (гаймориты и др.), с хроническими гнойными и негнойными воспалениями среднего уха.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Восстановительные мероприятия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 процессе занятий в группе начальной подготовки используют педагогические средства восстановления путем правильного чередования физических нагрузок и отдыха, правильной установки интервалов отдыха, рационального чередования различных упражнений, использования игровых форм и влияния на психику ребенка положительных эмоций.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УЧЕБНО-ТРЕНИРОВОЧНЫЕ ГРУППЫ 1-2-го ОБУЧЕНИЯ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(этап начальной спортивной специализации)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Задачи и преимущественная направленность тренировки: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укрепление здоровья;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повышение разносторонней физической и функциональной подготовленности;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углубленное изучение основных элементов техники лыжных ходов;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приобретение соревновательного опыта;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приобретение навыков в организации и проведении соревнований по общей и специальной физической подготовке.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Эффективность спортивной тренировки на этапе начальной спортивной специализации обусловлена рациональным сочетанием процессов овладения техникой лыжных ходов и физической подготовкой занимающихся. В этот период наряду с упражнениями из различных видов спорта, спортивными и подвижными играми широко используются комплексы специальных подготовительных упражнений и методы тренировки, направленные на развитие специальной выносливости лыжника-гонщика. Однако стремление чрезмерно увеличить объем специальных средств подготовки приводит к относительно быстрому росту спортивных результатов, что в дальнейшем отрицательно отражается на становлении спортивного мастерства.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Преобладающей тенденцией динамики нагрузок на этапе начальной спортивной специализации должно быть увеличение объема без форсирования общей интенсивности тренировки.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 xml:space="preserve">Нормативы по общей физической и специальной подготовки для зачисления в учебно-тренировочные группы  </w:t>
      </w:r>
      <w:proofErr w:type="gramEnd"/>
    </w:p>
    <w:p w:rsidR="00531491" w:rsidRPr="00085E92" w:rsidRDefault="00531491" w:rsidP="005314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0"/>
        <w:gridCol w:w="3393"/>
        <w:gridCol w:w="3276"/>
      </w:tblGrid>
      <w:tr w:rsidR="00531491" w:rsidRPr="00085E92" w:rsidTr="00975ACC">
        <w:trPr>
          <w:trHeight w:val="400"/>
          <w:tblCellSpacing w:w="5" w:type="nil"/>
        </w:trPr>
        <w:tc>
          <w:tcPr>
            <w:tcW w:w="2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Развиваемое 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физическое  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качество     </w:t>
            </w:r>
          </w:p>
        </w:tc>
        <w:tc>
          <w:tcPr>
            <w:tcW w:w="66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Контрольные упражнения (тесты)            </w:t>
            </w:r>
          </w:p>
        </w:tc>
      </w:tr>
      <w:tr w:rsidR="00531491" w:rsidRPr="00085E92" w:rsidTr="00975ACC">
        <w:trPr>
          <w:tblCellSpacing w:w="5" w:type="nil"/>
        </w:trPr>
        <w:tc>
          <w:tcPr>
            <w:tcW w:w="23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Юноши      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Девушки         </w:t>
            </w:r>
          </w:p>
        </w:tc>
      </w:tr>
      <w:tr w:rsidR="00531491" w:rsidRPr="00085E92" w:rsidTr="00975ACC">
        <w:trPr>
          <w:trHeight w:val="400"/>
          <w:tblCellSpacing w:w="5" w:type="nil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Быстрота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085E9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100 м</w:t>
              </w:r>
            </w:smartTag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(не более 15,3 с)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85E9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60 м</w:t>
              </w:r>
            </w:smartTag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(не более 10,8 с)    </w:t>
            </w:r>
          </w:p>
        </w:tc>
      </w:tr>
      <w:tr w:rsidR="00531491" w:rsidRPr="00085E92" w:rsidTr="00975ACC">
        <w:trPr>
          <w:trHeight w:val="400"/>
          <w:tblCellSpacing w:w="5" w:type="nil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Скоростно-силовые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качества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Прыжок в длину с места 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(не менее </w:t>
            </w:r>
            <w:smartTag w:uri="urn:schemas-microsoft-com:office:smarttags" w:element="metricconverter">
              <w:smartTagPr>
                <w:attr w:name="ProductID" w:val="190 см"/>
              </w:smartTagPr>
              <w:r w:rsidRPr="00085E9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190 см</w:t>
              </w:r>
            </w:smartTag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Прыжок в длину с места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(не менее </w:t>
            </w:r>
            <w:smartTag w:uri="urn:schemas-microsoft-com:office:smarttags" w:element="metricconverter">
              <w:smartTagPr>
                <w:attr w:name="ProductID" w:val="167 см"/>
              </w:smartTagPr>
              <w:r w:rsidRPr="00085E9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167 см</w:t>
              </w:r>
            </w:smartTag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   </w:t>
            </w:r>
          </w:p>
        </w:tc>
      </w:tr>
      <w:tr w:rsidR="00531491" w:rsidRPr="00085E92" w:rsidTr="00975ACC">
        <w:trPr>
          <w:trHeight w:val="600"/>
          <w:tblCellSpacing w:w="5" w:type="nil"/>
        </w:trPr>
        <w:tc>
          <w:tcPr>
            <w:tcW w:w="23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Выносливость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85E9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1000 м</w:t>
              </w:r>
            </w:smartTag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(не более 3 мин. 45 с)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Бег 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085E9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800 м</w:t>
              </w:r>
            </w:smartTag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(не более 3 мин. 35 с) </w:t>
            </w:r>
          </w:p>
        </w:tc>
      </w:tr>
      <w:tr w:rsidR="00531491" w:rsidRPr="00085E92" w:rsidTr="00975ACC">
        <w:trPr>
          <w:trHeight w:val="1342"/>
          <w:tblCellSpacing w:w="5" w:type="nil"/>
        </w:trPr>
        <w:tc>
          <w:tcPr>
            <w:tcW w:w="23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Лыжи, классический стиль 5 км          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(не более 21 мин. 00 с)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Лыжи, классический стиль 3 км            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(не более 15 мин. 20 с)</w:t>
            </w: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1491" w:rsidRPr="00085E92" w:rsidRDefault="00531491" w:rsidP="0097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Программный материал.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. ТЕОРЕТИЧЕСКАЯ ПОДГОТОВКА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1. Лыжные гонки в мире, России. ДЮСШ.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Лыжные гонки в программе Олимпийских игр. Чемпионаты мира и Европы по лыжным гонкам. Результаты выступлений российских лыжников на международной арене. Всероссийские, региональные, городские соревнования юных лыжников-гонщиков. История спортивной школы, достижения и традиции.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2. Спорт и здоровье.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Задачи и порядок прохождения медицинского контроля. Поведение, техника безопасности, оказание первой помощи при травмах, потертостях, обморожениях. Питание спортсмена. Личная гигиена. Особенности одежды лыжника в различных погодных условиях. Самоконтроль и ведение дневника. Понятие об утомлении, восстановлении, тренированности.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3. Лыжный инвентарь, мази, парафины.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Выбор лыж, подготовка к эксплуатации. Уход и хранение. Снаряжение лыжника. Подгонка инвентаря, мелкий ремонт, подготовка инвентаря к соревнованиям. Классификация лыжных мазей и парафинов. Особенности их применения и хранения.</w:t>
      </w:r>
    </w:p>
    <w:p w:rsidR="00531491" w:rsidRPr="00085E92" w:rsidRDefault="00531491" w:rsidP="0053149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Основы техники лыжных ходов.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Значение рациональной техники в достижении высокого спортивного результата. Классификация классических лыжных ходов. Фазовый состав и структура движений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поперечногодвухшажного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и одновременных лыжных ходами. Классификация коньковых лыжных ходов. Фазовый состав и структура движений.</w:t>
      </w:r>
    </w:p>
    <w:p w:rsidR="00531491" w:rsidRPr="00085E92" w:rsidRDefault="00531491" w:rsidP="0053149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Правила соревнований по лыжным гонкам.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Деление участников по возрасту и полу. Права и обязанности участников соревнований. Правила поведения на старте. Правила прохождения дистанции лыжных гонок. Финиш. Определение времени и результатов индивидуальных гонок.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. ПРАКТИЧЕСКАЯ ПОДГОТОВКА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1. Общая физическая подготовка (ОФП)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  <w:proofErr w:type="gramEnd"/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«Гонка мячей»,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Упражнения для овладения навыками быстрых ответных действий. По сигналу (преимущественно зрительному) бег на 5,10, 15м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</w:r>
    </w:p>
    <w:p w:rsidR="00531491" w:rsidRPr="00085E92" w:rsidRDefault="00531491" w:rsidP="005314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Специальная физическая подготовка</w:t>
      </w:r>
      <w:proofErr w:type="gramStart"/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.(</w:t>
      </w:r>
      <w:proofErr w:type="gramEnd"/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СФП)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 xml:space="preserve">3. Техническая подготовка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Основной задачей технической подготовки на этапе начальной спортивной специализации является формирование рациональной временной, пространственной и динамической структуры движений.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Особое значение имеет углубленное изучение и совершенствование элементов классического хода (обучение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подседанию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, отталкиванию, махам руками и ногами, активной постановке палок), конькового хода (обучение маховому выносу ноги и постановки ее на опору,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подседанию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на опорной ноге и отталкиванию боковым скользящим упором, ударной постановке палок и финальному усилию при отталкивании руками) и формирование целесообразного ритма двигательных действий при передвижении классическими и коньковыми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ходами.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С этой целью применяется широкий круг традиционных методов и средств, направленных на согласованное и слитное выполнение основных элементов классических и коньковых ходов, создание целостной картины двигательного действия и объединение его частей в единое целое.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На стадии формирования совершенного двигательного навыка. Помимо свободного передвижения классическими коньковыми лыжными ходами на тренировках и в соревнованиях, применяются разнообразные методические приемы. Например, лидирование – для формирования скоростной техники, создание облегченных условий для обработки отдельных элементов и деталей. А также затрудненных условий для закрепления и совершенствования основных технических действий при передвижении классическими и коньковыми ходами.</w:t>
      </w:r>
    </w:p>
    <w:tbl>
      <w:tblPr>
        <w:tblpPr w:leftFromText="180" w:rightFromText="180" w:vertAnchor="text" w:horzAnchor="margin" w:tblpXSpec="center" w:tblpY="1573"/>
        <w:tblW w:w="102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440"/>
        <w:gridCol w:w="1620"/>
        <w:gridCol w:w="1620"/>
        <w:gridCol w:w="1620"/>
      </w:tblGrid>
      <w:tr w:rsidR="00531491" w:rsidRPr="00085E92" w:rsidTr="00975ACC">
        <w:trPr>
          <w:trHeight w:val="113"/>
        </w:trPr>
        <w:tc>
          <w:tcPr>
            <w:tcW w:w="3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Контрольные упражнения 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Девушки</w:t>
            </w:r>
          </w:p>
        </w:tc>
      </w:tr>
      <w:tr w:rsidR="00531491" w:rsidRPr="00085E92" w:rsidTr="00975ACC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обучения</w:t>
            </w:r>
          </w:p>
        </w:tc>
      </w:tr>
      <w:tr w:rsidR="00531491" w:rsidRPr="00085E92" w:rsidTr="00975ACC">
        <w:trPr>
          <w:trHeight w:val="12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12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12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12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12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2-й</w:t>
            </w:r>
          </w:p>
        </w:tc>
      </w:tr>
      <w:tr w:rsidR="00531491" w:rsidRPr="00085E92" w:rsidTr="00975ACC">
        <w:trPr>
          <w:trHeight w:val="2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Бег 60 м,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10.4</w:t>
            </w:r>
          </w:p>
        </w:tc>
      </w:tr>
      <w:tr w:rsidR="00531491" w:rsidRPr="00085E92" w:rsidTr="00975ACC">
        <w:trPr>
          <w:trHeight w:val="2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Бег 100 м,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31491" w:rsidRPr="00085E92" w:rsidTr="00975ACC">
        <w:trPr>
          <w:trHeight w:val="2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Прыжок в длину с места,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531491" w:rsidRPr="00085E92" w:rsidTr="00975ACC">
        <w:trPr>
          <w:trHeight w:val="2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Бег 800 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3.20</w:t>
            </w:r>
          </w:p>
        </w:tc>
      </w:tr>
      <w:tr w:rsidR="00531491" w:rsidRPr="00085E92" w:rsidTr="00975ACC">
        <w:trPr>
          <w:trHeight w:val="2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Бег 1000 м.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31491" w:rsidRPr="00085E92" w:rsidTr="00975ACC">
        <w:trPr>
          <w:trHeight w:val="2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Кросс 2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9.50</w:t>
            </w:r>
          </w:p>
        </w:tc>
      </w:tr>
      <w:tr w:rsidR="00531491" w:rsidRPr="00085E92" w:rsidTr="00975ACC">
        <w:trPr>
          <w:trHeight w:val="2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Кросс 3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31491" w:rsidRPr="00085E92" w:rsidTr="00975ACC">
        <w:trPr>
          <w:trHeight w:val="2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Лыжи, классический стиль 3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13.50</w:t>
            </w:r>
          </w:p>
        </w:tc>
      </w:tr>
      <w:tr w:rsidR="00531491" w:rsidRPr="00085E92" w:rsidTr="00975ACC">
        <w:trPr>
          <w:trHeight w:val="2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22.00</w:t>
            </w:r>
          </w:p>
        </w:tc>
      </w:tr>
      <w:tr w:rsidR="00531491" w:rsidRPr="00085E92" w:rsidTr="00975ACC">
        <w:trPr>
          <w:trHeight w:val="2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40.30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31491" w:rsidRPr="00085E92" w:rsidTr="00975ACC">
        <w:trPr>
          <w:trHeight w:val="2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Лыжи, свободный стиль 3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13.00</w:t>
            </w:r>
          </w:p>
        </w:tc>
      </w:tr>
      <w:tr w:rsidR="00531491" w:rsidRPr="00085E92" w:rsidTr="00975ACC">
        <w:trPr>
          <w:trHeight w:val="2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21.00</w:t>
            </w:r>
          </w:p>
        </w:tc>
      </w:tr>
      <w:tr w:rsidR="00531491" w:rsidRPr="00085E92" w:rsidTr="00975ACC">
        <w:trPr>
          <w:trHeight w:val="2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 xml:space="preserve">   Контрольные упражнения и соревнования.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Учащиеся 1-го года обучения в течение сезона должны принять участие в 7-8 стартах на дистанции 1-5 км, 2 –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обучения должны принять участие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9-12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стартах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. ВРАЧЕБНЫЙ КОНТРОЛЬ.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Особое внимание при врачебном контроле занимающихся обращается на состояние здоровья начать или продолжить занятия видом спорта; выявление у данного занимающегося в момент обследования противопоказаний к занятиям лыжными гонками и необходимости коррекции тренировочной или соревновательной деятельности, а также необходимость медицинской или физической реабилитации; отвечают ли условия занятий и образ жизни занимающихся (помещение, одежда, оборудование, питание), учебный режим и условия отдыха основным гигиеническим нормам и требованиям.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При контроле за функциональным состоянием организма занимающихся решаются следующие вопросы: отвечают ли их функциональные возможности в настоящее время и в перспективе требованиям лыжными гонками и соответствует ли функциональным потенциалом юного спортсмена, планируемым спортивным результатам (выносятся следующие заключения: «соответствует, не соответствует», «проблематичен», «требует дальнейших наблюдений»); соответствие уровня функционального состояния организма модельному на данном этапе спортивной подготовки;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соответствуют ли тренировочные и соревновательные нагрузки возможностям функционального состояния организма юного спортсмена.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Оперативный контроль осуществляется путем педагогических и врачебных наблюдений на тренировочных занятиях. При этом решаются следующие задачи: выявление начальных стадий заболеваний (скрытой патологии), проявляющихся только при значительных тренировочных и соревновательных нагрузках; оценка функционального состояния организма по переносимости нагрузок; оценка функционального состояния организма по переносимости нагрузок; оценка гигиенических условий занятий (характеристика помещений для тренировок, спортивной одежды и обуви); соответствие методики занятий гигиеническим требованиям (разминка, восстановительные средства на тренировках, соревнованиях, заключительная часть тренировочного занятия).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При проведении оперативного контроля выявляются также перенапряжения, заболевания, производится оценка функционального состояния спортсмена после тренировки, соревнований. При признаках перетренировки производится углубленное медицинское обследование с использованием лабораторных методов исследования, регистрируется электрокардиограмма.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Анализ результатов контроля позволяет сформулировать заключение о прерывании, прекращении или коррекции учебно-тренировочного процесса, проведения мероприятий по оздоровлению учебно-тренировочной среды, необходимости медицинской реабилитации спортсменов.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Перед соревнованиями врачебное обследование юных спортсменов включает осмотр, регистрацию электрокардиограммы, использование функциональных проб исследования системы кровообращения с целью оценки функционального потенциала спортсменов и эффективность их использования в соревновательной деятельности.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 xml:space="preserve"> При проведении врачебного контроля используются комплексы контрольных упражнений для оценки общей, специальной и технико-тактической подготовленности учащихся, которые выполняются на основе стандартизованных тестов.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 xml:space="preserve"> Тестирование по ОФП учащихся спортивных школ осуществляется два раза в год - в начале и в конце учебного года. Перед тестированием производится разминка. 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УЧЕБНО-ТРЕНИРОВОЧНЫЕ ГРУППЫ 3-5-го ГОДА ОБУЧЕНИЯ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(этап углубленной тренировки)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Задачи и преимущественная направленность тренировки: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совершенствованиетехники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классических и коньковых лыжных ходов;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воспитание специальных физических качеств;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повышение функциональной подготовленности;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освоение допустимых тренировочных нагрузок;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- накопление соревновательного опыта.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Этап углубленной тренировки приходится на период, когда в основном завершается формирование всех функциональных систем подростка, обеспечивающих высокую работоспособность и резистентность организма по отношению к неблагоприятным факторам, проявляющимся в процессе напряженной тренировки. Удельный вес специальной подготовки неуклонно возрастает за счет увеличения времени, отводимого на специальные подготовительные и соревновательные упражнения. В лыжных гонках доминирующее место занимают длительные и непрерывно выполняемые упражнения, которые в наибольшей степени способствуют развитию специальной выносливости лыжника. На этапе углубленной тренировки спортсмен начинает совершенствовать свои тактические способности, овладевает умением оперативно решать двигательные задачи, возникающие в процессе гонки.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Программный материал.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. ТЕОРЕТИЧЕСКАЯ ПОДГОТОВКА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1. Перспективы подготовки юных лыжников в УТГ.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Индивидуализация целей и задач на спортивный сезон. Анализ недостатков подготовленности и путей повышения спортивного мастерства лыжников учебно-тренировочной группы.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2. Педагогический и врачебный контроль, физические возможности и функциональное состояние организма спортсмена.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Значение комплексного педагогического тестирования и углубленного медико-биологического обследования. Резервы функциональных систем организма и факторы, лимитирующие работоспособность лыжника-гонщика. Анализ динамики физических возможностей и функционального состояния спортсменов учебно-тренировочной группы в годичном цикле. Особенности энергообеспечения физических упражнений различной интенсивности.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Значение разминки и особенности ее содержания перед тренировочными занятиями различной направленности, контрольными тренировками и соревнованиями. Понятия переутомления и перенапряжения организма.</w:t>
      </w:r>
    </w:p>
    <w:p w:rsidR="00531491" w:rsidRPr="00085E92" w:rsidRDefault="00531491" w:rsidP="005314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Основы техники лыжных ходов.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Фазовый состав и структура движений коньковых и классических лыжных ходов (углубленное изучение элементов движения по динамическим и кинематическим характеристикам). Индивидуальный анализ техники лыжников учебно-тренировочной группы. Типичные ошибки.</w:t>
      </w:r>
    </w:p>
    <w:p w:rsidR="00531491" w:rsidRPr="00085E92" w:rsidRDefault="00531491" w:rsidP="005314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Основы методики тренировки лыжника-гонщика.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Основные средства и методы физической подготовки лыжника-гонщика. Общая и специальная  физическая подготовка. Объем и интенсивность тренировочных нагрузок. Периодизация годичного тренировочного цикла. Динамика тренировочных нагрузок различной интенсивности в годичном цикле подготовки. Особенности тренировки в подготовительном, соревновательном и переходном периодах годичного цикла.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. ПРАКТИЧЕСКАЯ ПОДГОТОВКА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1. Общая физическая подготовка (ОФП)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  <w:proofErr w:type="gramEnd"/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«Гонка мячей»,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Упражнения для овладения навыками быстрых ответных действий. По сигналу (преимущественно зрительному) бег на 5,10, 15м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</w:r>
    </w:p>
    <w:p w:rsidR="00531491" w:rsidRPr="00085E92" w:rsidRDefault="00531491" w:rsidP="005314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Специальная физическая подготовка. </w:t>
      </w:r>
      <w:proofErr w:type="gramStart"/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СФП)</w:t>
      </w:r>
      <w:proofErr w:type="gramEnd"/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4. Техническая подготовка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лыжников, совершенствование координационной и ритмической структуры при передвижении классическими и коньковыми лыжными ходами. Также пристальное внимание продолжает уделяться совершенствованию отдельных деталей, отработке четкого выполнения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подседания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, эффективного отталкивания и скольжения, активной постановке лыжных палок, овладению жесткой системой рука-туловище. В тренировке широко используется многократное повторение технических элементов в стандартных и вариативных условиях до достижения необходимой согласованности движений по динамическим и кинематическим характеристикам. 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лыжника. В этой связи техника должна совершенствоваться при различных состояниях, в том числе и в состоянии компенсированного и явного утомления.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Контрольные упражнения и соревнования.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3-го года обучения в УТГ в течение сезона должны принять участие в 13-16 стартах на дистанциях 3-5 км (девушки), 5-10 км (юноши). Учащиеся 4-го года обучения в УТГ в течение сезона должны принять участие в 17-18 стартах на дистанциях 3-5 км (девушки), 5-10 км (юноши)</w:t>
      </w:r>
      <w:proofErr w:type="gramStart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чащиеся 5-го года обучения в УТГ в течение сезона должны принять участие в 19-20 стартах на дистанциях 3-10 км (девушки), 5-15 км (юноши).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Контрольные нормативы по общей и специальной физической подготовке для лыжников-гонщиков 3-5-го года обучения в УТГ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10260" w:type="dxa"/>
        <w:tblInd w:w="-8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260"/>
        <w:gridCol w:w="1260"/>
        <w:gridCol w:w="1260"/>
        <w:gridCol w:w="1080"/>
        <w:gridCol w:w="1080"/>
        <w:gridCol w:w="1080"/>
      </w:tblGrid>
      <w:tr w:rsidR="00531491" w:rsidRPr="00085E92" w:rsidTr="00975ACC">
        <w:trPr>
          <w:trHeight w:val="288"/>
        </w:trPr>
        <w:tc>
          <w:tcPr>
            <w:tcW w:w="3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Контрольные упражнения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Девушки</w:t>
            </w:r>
          </w:p>
        </w:tc>
      </w:tr>
      <w:tr w:rsidR="00531491" w:rsidRPr="00085E92" w:rsidTr="00975ACC">
        <w:trPr>
          <w:trHeight w:val="30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обучения</w:t>
            </w:r>
          </w:p>
        </w:tc>
      </w:tr>
      <w:tr w:rsidR="00531491" w:rsidRPr="00085E92" w:rsidTr="00975ACC">
        <w:trPr>
          <w:trHeight w:val="32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-й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-й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-й</w:t>
            </w:r>
          </w:p>
        </w:tc>
      </w:tr>
      <w:tr w:rsidR="00531491" w:rsidRPr="00085E92" w:rsidTr="00975ACC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Бег 60 м;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</w:t>
            </w:r>
          </w:p>
        </w:tc>
      </w:tr>
      <w:tr w:rsidR="00531491" w:rsidRPr="00085E92" w:rsidTr="00975ACC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Бег 100 м;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531491" w:rsidRPr="00085E92" w:rsidTr="00975ACC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Прыжок в длину с места,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</w:tr>
      <w:tr w:rsidR="00531491" w:rsidRPr="00085E92" w:rsidTr="00975ACC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Бег 800 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2.40</w:t>
            </w:r>
          </w:p>
        </w:tc>
      </w:tr>
      <w:tr w:rsidR="00531491" w:rsidRPr="00085E92" w:rsidTr="00975ACC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Бег 1000 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31491" w:rsidRPr="00085E92" w:rsidTr="00975ACC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Кросс 2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8.20</w:t>
            </w:r>
          </w:p>
        </w:tc>
      </w:tr>
      <w:tr w:rsidR="00531491" w:rsidRPr="00085E92" w:rsidTr="00975ACC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Кросс 3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31491" w:rsidRPr="00085E92" w:rsidTr="00975ACC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Лыжи, классический стиль 3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10.50</w:t>
            </w:r>
          </w:p>
        </w:tc>
      </w:tr>
      <w:tr w:rsidR="00531491" w:rsidRPr="00085E92" w:rsidTr="00975ACC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18.00</w:t>
            </w:r>
          </w:p>
        </w:tc>
      </w:tr>
      <w:tr w:rsidR="00531491" w:rsidRPr="00085E92" w:rsidTr="00975ACC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31491" w:rsidRPr="00085E92" w:rsidTr="00975ACC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Лыжи, свободный стиль 3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10.00</w:t>
            </w:r>
          </w:p>
        </w:tc>
      </w:tr>
      <w:tr w:rsidR="00531491" w:rsidRPr="00085E92" w:rsidTr="00975ACC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км; мин, 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7.30</w:t>
            </w:r>
          </w:p>
        </w:tc>
      </w:tr>
      <w:tr w:rsidR="00531491" w:rsidRPr="00085E92" w:rsidTr="00975ACC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км; </w:t>
            </w:r>
            <w:proofErr w:type="spell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  <w:proofErr w:type="gramStart"/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spellEnd"/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31491" w:rsidRPr="00085E92" w:rsidRDefault="00531491" w:rsidP="00975ACC">
            <w:pPr>
              <w:spacing w:before="100" w:beforeAutospacing="1" w:after="10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. ВРАЧЕБНЫЙ КОНТРОЛЬ.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i/>
          <w:sz w:val="28"/>
          <w:szCs w:val="28"/>
        </w:rPr>
        <w:t>Формы, задачи и средства врачебного контроля.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ab/>
        <w:t>Этапный контроль.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r w:rsidRPr="00085E9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Задачи: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выявление патологии, перенапряжения. Оценка функционального состояния, соответствия между фактическим уровнем и планируемым.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Средства: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опрос, визуальные наблюдения, перкуссия, аускультация, измерение АД, ЭКГ, ЭХО-графия, рентгенография, функции внешнего дыхания,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эргометрия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с газообменом и биохимией крови.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Антропоморфологическое обследование, по оказаниям РЭГ, ЭЭГ.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r w:rsidRPr="00085E9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Информация: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симптомы нарушений в состоянии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– нет/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какие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; объем сердца МПК, ПАНО, кислородный пульс, максимальная мощность мышечной работы, максимальная величина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лактата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, кислородный долг.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Интерпретация, заключение: 1) о возможности занятий лыжными гонками по состоянию здоровья; 2) о коррекции соревновательных и тренировочных нагрузок, лечебно-реабилитационных мероприятий; 3) о соответствии функционального потенциала возможностям высоких достижений; 4) о соответствии фактического и модельного уровней функционального состояния и рекомендации по коррекции тренировочных и соревновательных нагрузок.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>Оперативный контроль, врачебно-педагогические наблюдения.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085E9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Задачи: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выявление начальных стадий заболеваний, перенапряжений. Оценка функционального состояния по реакции на тренировочные и соревновательные нагрузки. Обследование гигиенических условий тренировок (помещение, состояние воздушной среды, одежда, обувь). Соответствие методики занятий гигиеническим требованиям (разминка, заключительная часть, восстановительные средства).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Средства: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опрос, визуальное наблюдение, пальпация, аускультация, измерение АД, ЭКГ, определение гемоглобина, лейкоцитов, молочной кислоты, РН-крови, санитарно-гигиеническое обследование условий тренировок и оценка методик занятий.</w:t>
      </w:r>
      <w:proofErr w:type="gramEnd"/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r w:rsidRPr="00085E9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Информация: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симптомы начальной стадии заболевания, перенапряжения (нет/какие). Соответствие планируемому эффекту тренировочных нагрузок и ФСО (ЧСС, молочная кислота, мочевина, признаки утомления). Соответствие условий и методики занятий гигиеническим требованиям.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</w:r>
      <w:r w:rsidRPr="00085E9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Интерпретация, заключение: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при наличии патологии – прекращение, прерывание, коррекция учебно-тренировочного процесса, лечебно-реабилитационные мероприятия. При несоответствии внешних и внутренних параметров нагрузки делается заключение о функциональном состоянии учащегося: «соответствует планируемому», «выше», «ниже», производится коррекция тренировочных нагрузок. При несоответствии условий и методик занятий гигиеническим требованиям делается соответствующее заключение, даются рекомендации.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. ВОССТАНОВИТЕЛЬНЫЕ СРЕДСТВА И МЕРОПРИЯТИЯ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Восстановление спортивной работоспособности и нормального функционирования организма после тренировочных и соревновательных нагрузок – неотъемлемая составная часть системы подготовки и высококвалифицированных и иных спортсменов. Выбор средств восстановления определяется возрастом, квалификацией, индивидуальными особенностями спортсменов, этапом подготовки, задачами тренировочного процесса, характером и особенностями построения тренировочных нагрузок.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Основной путь оптимизации восстановительных процессов на этих этапах подготовки – рациональная тренировка и режим юных спортсменов, предусматривающие интервалы отдыха, достаточные для естественного протекания восстановительных процессов. Полноценное питание.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Из дополнительных средств восстановления рекомендуется систематическое применение водных процедур гигиенического и закаливающего характе6ра. Витаминизация с учетом сезонных изменений. Релаксационные и дыхательные упражнения. 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1.Медико-биологические средства восстановления.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Рациональное питание.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Объем и направленность тренировочных и соревновательных нагрузок обусловливают потребности организма спортсмена в пищевых веществах и энергии. Работа лыжника-гонщика характеризуется продолжительными мышечными усилиями большой и умеренной мощности с преобладанием аэробного и смешанного (аэробно-анаэробного) характера энергообеспечения. Энергетическими субстратами служат углеводы, свободные жирные кислоты и кетоновые тела, причем с увеличением длительности нагрузки мобилизация жирных кислот возрастает. Поэтому рацион лыжника должен быть высококалорийным. В общем количестве потребляемых калорий доля белков должна составлять 14-15%, жиров – 255, углеводов – 60-61%.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Подбор пищевых продуктов на отдельные приемы пищи зависит от того, когда она принимается (до и после физической нагрузки). При этом следует ориентироваться на время задержки пищевых продуктов в желудке.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Рациональное питание обеспечивается правильным распределением пищи в течение дня.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>Физические факторы.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Применение физических факторов основано на их способности неспецифической стимуляции функциональных систем организма. Наиболее доступны гидропроцедуры. Эффективность и направленность воздействия гидропроцедур зависит от температуры и химического состава воды.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Кратковременные холодные водные процедуры (ванны ниже 33 градусов, души ниже 20 градусов) возбуждают нервную систему, тонизируют мышцы, повышают тонус сосудов и применяются утром до тренировки или после дневного сна. Теплые ванны и души (37-38 градусов) обладают седативным действием. Повышают обмен веществ и применяются после тренировки.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Теплые ванны различного химического состава продолжительностью 10-15 мин. рекомендуется принимать через 30-60 мин. после тренировочных занятий или же перед сном.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При объемных тренировках аэробной направленности рекомендуются хвойные  и морские ванны. После скоростных нагрузок хорошее успокаивающее и восстановительное средство – эвкалиптовые ванны.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В практике спортивной тренировки широкое распространение и авторитет получили суховоздушные бани-сауны. Пребывание в сауне без предварительной физической нагрузки должно быть не более 30-35 мин., а предварительной нагрузкой – не более 20-25 мин. Пребывание в сауне более 10 мин. при 90-100 градусах нежелательно, так как может вызвать отрицательные сдвиги в функциональном состоянии нервно-мышечного аппарата. Оптимальное время разового пребывания в сауне может быть определено по частоте пульса, который не должен повышаться к концу захода на 150-160% по отношению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исходному. Каждый последующий заход должен быть короче предыдущего. После сауны спортсмену необходимо отдохнуть не менее 45-60 мин. в том случае, когда требуется повысить или как можно быстрее восстановить понижению работоспособности, целесообразно применять парную в сочетании с холодными водными процедурами.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>Массаж.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Спортивный массаж представляет собой чрезвычайно эффективное средство борьбы с утомлением, способствует повышению работоспособности. В зависимости от цели, времени между выступлениями, степени утомления, характера выполнения работы применяется конкретная методика восстановительного массажа.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Для снятия нервно-мышечного напряжения и отрицательных эмоций проводит общий массаж, используя в основном приемы поглаживания, легкие разминания, потряхивания. Приемы выполняются в медленном темпе. Массаж должен быть поверхностным. Массаж, производимый для улучшения кровообращения и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окислительно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-восстановительных процессов, должен быть продолжительным, отличаться глубиной воздействия. Однако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быть безболезненным. Основной прием – разминание. После легких нагрузок оптимальная продолжительность массажа составляет 5-10 мин., после средних – 10-15 мин, после тяжелых – 15-20 мин., после максимальных – 20-25 мин.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массажа необходимы следующие условия: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1.Помещение, в котором проводится массаж, должно быть хорошо проветренным, светлым, теплым (температура воздуха 22-26 градусов), при более низкой температуре массаж можно делать через одежду.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2. Необходима предварительная проверка индивидуальной переносимости препарата.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3. Продолжительное непрерывное применение препарата приводит к привыканию организма к данному лекарству, что обусловливает необходимость увеличения его дозы для достижения желаемого эффекта, угнетает естественное течение восстановленных процессов, снижает тренирующий эффект нагрузки.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4. При адекватном течении восстановительных процессов нецелесообразно путем введения каких-либо веществ вмешиваться в естественное течение обменных реакций организма.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5. Недопустимо использование фармакологических средств восстановления (кроме витаминов и препаратов, назначенных врачом для лечения) в пубертатный период развития организма юного спортсмена.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Для устранения витаминного дефицита используются поливитаминные комплексы, содержащие основные витамины в оптимальных сочетаниях. Наиболее доступны и эффективны геронтологические поливитаминные препараты «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Ундевит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» и «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Декамевит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», а также специально разработанные для применения при значительных физических нагрузках витаминные комплексы «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Аэровит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», и «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Компливит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». Из зарубежных препаратов можно отметить «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Супрадин-рош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» (Швейцария).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Высокие тренировочные и соревновательные нагрузки сопровождаются угнетением иммунологической реактивности организма спортсмена к простудным и инфекционным заболеваниям при достижении максимальной спортивной формы. В этот период мероприятия, направленные на повышение иммунитета, обусловливают эффективность остальных дополнительных воздействий, стимулирующих восстановительные процессы. В их число входит использование таких препаратов, как «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Политабс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», поливитаминный препарат «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Вивантол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Кобабамид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» (кофермент витамина В12) и некоторые другие.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Определенное внимание на восстановление и повышение работоспособности оказывают растения-адаптогены. Они тонизируют нервную систему. Стимулируют обмен веществ, положительно влияют на функционирование ферментных систем, что стимулирует увеличение физической и психической работоспособности. К адаптогенам относятся женьшень, золотой корень, маралий корень (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левзея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), элеутерококк, китайский лимонник, заманиха и др. обычно применяются спиртовые экстракты.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Курс приема адаптогенов рассчитан на 2-3 недели. Дозировка определяется индивидуально, на основании субъективных ощущений по достижению тонизирующего эффекта.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2.Психологические средства восстановления.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Эти средства условно подразделяются на </w:t>
      </w: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психолого-педагогические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(оптимальный моральный климат в группе, положительные эмоции, комфортные условия быта, интересный, разнообразный отдых и др.) и </w:t>
      </w: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>психогигиенические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(регуляция и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психических состояний путем удлинения сна, внушенного сна-отдыха, психорегулирующая и аутогенная тренировки, цветовые и музыкальные воздействия, специальные приемы мышечной релаксации и др.)</w:t>
      </w:r>
      <w:proofErr w:type="gramEnd"/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. ИНСТРУКТОРСКАЯ И СУДЕЙСКАЯ ПРАКТИКА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Работа по привитию инструкторских и судейских навыков проводится в учебно-тренировочных группах согласно типовому учебному плану. Работа проводится в форме бесед, семинаров, практических занятий и самостоятельного обслуживания соревнований.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Обязанности и права участников соревнований. Общие обязанности судей. Обязанности главного судьи, заместителя главного судьи, главного секретаря и его заместителей, судей на старте, судей на финише, контролеров. Оформление места старта, финиша, зоны передачи эстафеты. Подготовка трассы лыжных гонок.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Составление комплексов упражнений для подготовительной, основной и заключительной частей занятия, разминки перед соревнованиями.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Судейство соревнований по лыжным гонкам в учреждении дополнительного образования детей, помощь в организации и проведении соревнований по лыжным гонкам в общеобразовательных школах района, города. Выполнение обязанностей судьи на старте, финише. Начальника дистанции, контролеров, секретаря.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vanish/>
          <w:sz w:val="28"/>
          <w:szCs w:val="28"/>
        </w:rPr>
        <w:t>омплексов упражнений для подготовительной. . ление  секретаря и его заместителей. ований.</w:t>
      </w:r>
      <w:r w:rsidRPr="00085E92">
        <w:rPr>
          <w:rFonts w:ascii="Times New Roman" w:eastAsia="Times New Roman" w:hAnsi="Times New Roman" w:cs="Times New Roman"/>
          <w:vanish/>
          <w:sz w:val="28"/>
          <w:szCs w:val="28"/>
        </w:rPr>
        <w:cr/>
        <w:t>енствования согласно типовому учебном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 xml:space="preserve">. ПСИХОЛОГИЧЕСКАЯ ПОДГОТОВКА 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Специфика лыжных гонок, прежде всего, способствует формированию психической выносливости, целеустремленности, самостоятельности в постановке и реализации целей, принятии решений, воспитании воли.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Все используемые 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психологической подготовки подразделяются на две основные группы: </w:t>
      </w:r>
    </w:p>
    <w:p w:rsidR="00531491" w:rsidRPr="00085E92" w:rsidRDefault="00531491" w:rsidP="0053149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Вербальные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(словесные) – лекции, беседы, доклады, идеомоторная, аутогенная и психорегулирующая тренировка.</w:t>
      </w:r>
    </w:p>
    <w:p w:rsidR="00531491" w:rsidRPr="00085E92" w:rsidRDefault="00531491" w:rsidP="0053149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Комплексные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– всевозможные спортивные и психолого-педагогические упражнения.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Методы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психологической подготовки делятся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сопряженные и специальные.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Сопряженные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методы включают общие психолого-педагогические методы, методы моделирования и программирования соревновательной и тренировочной деятельности.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Специальными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методами психологической подготовки являются: стимуляция деятельности в экстремальных условиях, методы психической регуляции, идеомоторных представлений, методы внушения и убеждения.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интереса, перспективной цели, дисциплины, самооценки, образного мышления. Непроизвольного внимания, психосенсорных процессов.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 спорте огромную роль играет мотивация спортсмена на достижение определенного результата на соревнованиях и в процессе подготовки. Мотивы человека определяют цель и содержание его деятельности, интенсивность его усилий для достижения цели, влияют на его поведение.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Основу мотивации человека к достижениям составляют привычные мотивы, сложившиеся в процессе его жизни. Поэтому развитие у спортсменов мотивов к высоким спортивным достижениям следует рассматривать как одну из важнейших сторон учебно-тренировочной работы, направленную на формирование спортивного характера.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Основной задачей психологической подготовки на этапах углубленной тренировки и спортивного совершенствования является формирование спортивной мотивации, уверенности в достижении цели, настойчивости, самостоятельности, эмоциональной устойчивости.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Цель, которую тренер ставит перед спортсменом, должна быть реальной, основной на знании его возможностей и объективных предпосылок для достижения запланированного результата. Только при глубокой убежденности в том, что у него есть все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возможности достичь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намеченную цель в заданный промежуток времени, при осознании ее возможности у юного спортсмена возникает внутренняя готовность бороться за ее достижение. Тренер должен умело поддерживать стремление и внутреннюю готовность спортсмена к достижению поставленной цели. Этот процесс обязательно предусматривает регулярную информацию тренера о достижениях юного спортсмена, о том, что еще ему осталось сделать, чтобы выполнить намеченную программу.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Появление объективных трудностей, связанных с нарастанием утомления и сопутствующим ему тяжелым функциональным состоянием в процессе гонки, вызывает психологические изменения в организме лыжника, выражающиеся в своеобразии психической деятельности, определенной динамике психических процессов, снижении интенсивности процессов сознания.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В учебно-тренировочной деятельности и в соревнованиях спортсмену приходится преодолевать трудности, которые, в отличие от объективных, обусловлены индивидуально-психологическими особенностями его личности.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Они возникают в сознании спортсмена в виде соответствующих мыслей, чувств, переживаний и психологических состояний в связи с необходимостью действовать в определенных условиях и не могут быть поняты в отрыве от них.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индивидуальных особенностей спортсмена субъективные трудности в одних и тех же условиях проявляются по-разному: от малозаметных сомнений в своих силах и незначительных волнений до почти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аффектных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состояний, сопровождающихся ослаблением. А иногда и потерей сознательного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своими действиями. Это оказывает самое неблагоприятное влияние на моторные функции организма.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Для воспитания способности преодолевать объективные трудности, связанные с утомлением и сопутствующим ему тяжелым функциональным состоянием, необходимо на тренировках моделировать эти состояния. Для этого нужно включать в тренировку отдельные дополнительные задания при ярко выраженной усталости. Проводить тренировки в любую погоду (оттепель, мороз, метель) на открытых для ветра участках трассы. Наиболее благоприятные возможности для практического овладения приемами, помогающими преодолевать развивающееся утомление усилиями воли, дает участие в соревнованиях.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Для воспитания смелости и самообладания, решительности, способности преодолевать различные формы страха и неуверенности необходимо повышать степень риска при прохождении сложных участков дистанции (крутых и закрытых спусков и др.) с различным качеством снежного покрова.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Готовность  к преодолению неожиданных трудностей вырабатывается с помощью анализа возможных причин их возникновения. Иногда в процессе подготовки к соревнованиям следует специально создавать сложные ситуации, которые вынуждали бы спортсмена проявлять все волевые качества.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Если же трудности, встречающиеся на соревнованиях, невозможно смоделировать на тренировке (болевые ощущения, поломка инвентаря, потертости и др.), то спортсмен должен иметь о них четкое представление и знать, как действовать при их появлении.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Борьба с субъективными трудностями предполагает целенаправленные воздействия на укрепление у юных лыжников-гонщиков уверенности в своих силах, которая формируется на основе знания своих физических и функциональных возможностей, сильных и слабых сторон подготовленности. Для правильной оценки своих возможностей, сильных и слабых сторон подготовленности. Для правильной оценки своих возможностей необходим систематический анализ результатов проделанной работы, спортивных достижений, условий, обеспечивающих достижение соответствующего успеха и причин, которые привели к неудаче.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>Выполнение сложных тренировочных заданий и освоение трудных упражнений вызывает у спортсмена положительные эмоциональные переживания, чувство удовлетворения, дает уверенность в своих силах. Поэтому важно, чтобы спортсмены, сомневающиеся в своих силах, заканчивали определенный этап тренировки с выраженными положительными показателями.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Воспитательная работа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 xml:space="preserve">Воспитательная работа предполагает тесное единство нравственного, умственного, эстетического и трудового воспитания с учетом особенностей физкультурно-спортивной,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соревновательно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-тренировочной деятельности, особенностей их влияния ни личность молодого человека. Задач спортивно-оздоровительного этапа, этапа начальной подготовки и учебно-тренировочного этапа. Воспитательное воздействие органически входит в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тренировочно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>-соревновательную деятельность и жизнь спортивной школы.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Важнейшим условием успешного осуществления воспитательной работы с юными спортсменами является единство воспитательных действий. Направленное формирование личности юного спортсмена – итог комплексного влияния многих факторов социальной системы воспитания, в том числе семьи, школы, основного коллектива, членом которого является спортсмен, педагога, других лиц и организаций, осуществляющих воспитательные функции.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 работе с юными спортсменами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искусства. Общественно полезный труд, общественная деятельность. В качестве методов нравственного воспитания применяется формирование нравственного сознания (нравственное просвещение) и общественного поведения, использование положительного примера,  стимулирование положительных действий (поощрение), предупреждение и обсуждение отрицательных действий (наказание), упражнение (практическое научение).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Важнейшим фактором воспитания юных спортсменов, условием формирования личности спортсмена является спортивный коллектив. Юные спортсмены выполняют разнообразные общественные поручения, работают на общественных началах в качестве инструкторов, судей, членов бюро секций, что служит хорошей школой положительного нравственного опыта.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Эффективность воспитательной работы во многом зависит от активности спортсмена. Принятие личных комплексных планов, в которых учащиеся формулируют поставленные перед собой задачи, повышает чувство ответственности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Важным условием успешных воспитательных воздействий в коллективе является формирование и поддержание положительных традиций. Традиционным, например, должно быть обсуждение в коллективе поведения спортсмена.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Осуждение или похвала коллектива –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воспитательная работа тренера при этом не достигает цели.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Традиционным в коллективе должно быть принятие решений об официальном одобрении, награждение спортсменов призами, премиями. Вопрос о награждении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Инициатива в реализации нравственного воспитания юных спортсменов принадлежит тренеру-педагогу. Успешно выполнить задачи воспитания детей и молодежи может только тренер, владеющий профессиональным мастерством, глубоко усвоивший нравственные принципы, умеющий словом, делом и личным примером увлечь за собой своих воспитанников.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тренером принципа воспитывающего обучения облегчает решение сложных воспитательных задач, реализация этого принципа проводится по следующим направлениям: воспитание в процессе тренировочных занятий; создание благоприятной обстановки, положительно влияющей на воспитательный процесс (место проведения занятий, спортинвентарь, одежда, личные качества и поведение тренера и т.п.); сочетание воспитательного воздействия в процессе тренировки с планом воспитательных мероприятий, проводимых в группе и с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занимающимися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своей спортшколы. Эффект воспитательного воздействия снижается из-за отсутствия единых педагогических требований, единой системы планирования воспитательной работы, контроля за воспитательной работой, из-за отсутствия индивидуальных характеристик юных спортсменов и систематического учета воспитательного эффекта.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 решении задач воспитательной работы важное место занимает самовоспитание юного спортсмена.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завершается самооценкой личности.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Самовоспитание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</w:t>
      </w:r>
      <w:proofErr w:type="gramEnd"/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ab/>
        <w:t xml:space="preserve">Особенно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важное значение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имеет самовоспитание волевых качеств личности.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Средствами  методами самовоспитания могут быть все формы активности спортсмена по преодолению трудностей, связанные  с внешне выраженной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самомобилизацией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и с внутренними самоограничениями.</w:t>
      </w:r>
      <w:proofErr w:type="gramEnd"/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является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качеств, поэтому занимает существенное место в тренировке и соревнованиях.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В процессе спортивных занятий с юными спортсменами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важное значение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приобретает интеллектуальное воспитание, основными задачами которого являются: овладение учащимися специальными знаниями в области теории и методики тренировки, гигиены 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Интеллектуальное воспитание юного спортсмена обеспечивается главным образом в формах, характерных для умственного образования и самообразования: лекции, семинары, самостоятельная работа с литературой, документами, протоколами, кино-, фото-, видеоматериалами. Умственному развитию спортсменов способствует совместная работа с тренером по разработке и уточнению. Перспективных и других планов спортивной подготовки, включение в тренировочный процесс систематических заданий на дом.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последовательность воспитательных воздействий на спортсменов в отдельных тренировочных занятиях, соревнованиях, распорядке жизни юного спортсмена; определить методическую последовательность воспитательных воздействий (содержание бесед, требований, указаний, подбор упражнений и т.п.).</w:t>
      </w:r>
      <w:proofErr w:type="gramEnd"/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Планирование воспитательной работы в спортивной школе должно осуществляется в трех основных формах: годовой план воспитательной работы, календарный (на месяц) и план работы тренера. Воспитательную работу следует планировать с учетом возраста, пола, спортивной подготовленности юных спортсменов, реальных условий деятельности спортивной школы.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i/>
          <w:sz w:val="28"/>
          <w:szCs w:val="28"/>
        </w:rPr>
        <w:t xml:space="preserve">Годовой план 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воспитательной работы спортивной школы содержит следующие разделы: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. Общая характеристика состояния воспитательной работы в спортивном коллективе.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В этом разделе излагаются общие сведения об учащихся, об уровне их мировоззренческих представлений; об отношении юных спортсменов к учебе; об отношении к труду, общественно полезной работе; о нравственном развитии; эстетическом воспитании; уровне подготовленности </w:t>
      </w:r>
      <w:proofErr w:type="spellStart"/>
      <w:r w:rsidRPr="00085E92">
        <w:rPr>
          <w:rFonts w:ascii="Times New Roman" w:eastAsia="Times New Roman" w:hAnsi="Times New Roman" w:cs="Times New Roman"/>
          <w:sz w:val="28"/>
          <w:szCs w:val="28"/>
        </w:rPr>
        <w:t>поосновным</w:t>
      </w:r>
      <w:proofErr w:type="spell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разделам тренировки и соревнований.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. Воспитательные задачи. В данном разделе формулируются основные задачи воспитания в предстоящем  учебном году.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85E92">
        <w:rPr>
          <w:rFonts w:ascii="Times New Roman" w:eastAsia="Times New Roman" w:hAnsi="Times New Roman" w:cs="Times New Roman"/>
          <w:sz w:val="28"/>
          <w:szCs w:val="28"/>
        </w:rPr>
        <w:t>. Основанное содержание работы по реализации поставленных задач (примерные формы деятельности и занятий учащихся):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1) организационно-педагогическая работа – определяются сроки выборов ученического самоуправления, планируется организационно-методическая работа с активом; намечаются меры по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режима дня учащихся и др.;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2) формирование основ мировоззрения социальной активности – определяется тематика лекций, докладов, вечеров, бесед; намечаются мероприятия по проведению работы вне спортивной школы; 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3) воспитание сознательного отношения к учению, культуре умственного труда – предусматриваются меры по овладению учащимися умениями и навыками самостоятельной работы; осуществляется </w:t>
      </w:r>
      <w:proofErr w:type="gramStart"/>
      <w:r w:rsidRPr="00085E9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85E92">
        <w:rPr>
          <w:rFonts w:ascii="Times New Roman" w:eastAsia="Times New Roman" w:hAnsi="Times New Roman" w:cs="Times New Roman"/>
          <w:sz w:val="28"/>
          <w:szCs w:val="28"/>
        </w:rPr>
        <w:t xml:space="preserve"> успеваемостью по общеобразовательным предметам и активности в общественной работе;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4) воспитание сознательного отношения к труду, общественно полезной работе и бережного отношения к общественному достоянию – определяется система мероприятий по участию учащихся в общественно полезном труде; в спортивной школе планируются доклады и беседы о труде;  проводятся экскурсии на предприятиях;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5) нравственное воспитание и воспитание в духе спортивной этики – планируются доклады, намечаются формы, методы и средства воспитания нравственного поведения юных спортсменов;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6) эстетическое воспитание – намечаются мероприятия по ознакомлению с многонациональной культурой народа, расширению знаний об искусстве и его роли в формировании эстетических идеалов;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7) физическое воспитание – предусматривается система мероприятий по дальнейшему расширения знаний в области физической культуры и спорта, формирование потребности в занятиях физической культурой и спортом;</w:t>
      </w:r>
    </w:p>
    <w:p w:rsidR="00531491" w:rsidRPr="00085E92" w:rsidRDefault="00531491" w:rsidP="00531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sz w:val="28"/>
          <w:szCs w:val="28"/>
        </w:rPr>
        <w:t>8) работа с родителями и связь с общественностью – указываются формы и методы содружества педагогического коллектива спортивной школы с родителями.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информационного  обеспечения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Литература: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П.В. 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Квашук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Л..Н. Бакланов, 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О.Е.Левочкина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Лыжные гонки:  Примерная программа для системы дополнительного образования детей: детско-юношеских спортивных школ, специализированных детско-юношеских школ олимпийского 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резерва</w:t>
      </w:r>
      <w:proofErr w:type="gram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.«</w:t>
      </w:r>
      <w:proofErr w:type="gram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Советский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спорт» Москва, 2005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 Д.И. 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Нестеровский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. Теория и методика обучения «Академия» Москва, 2008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Ю.Д. Железняк, А.В. 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Чачин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. Лыжные гонки. Примерная программа спортивной подготовки для  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сдюшор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швсм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«Советский спорт» Москва, 2004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В.М. 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Ковязин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. Рейтинг модельных характеристик физической подготовленности лыжника-гонщика от новичка до мастера спорта Методическое пособие Тюмень,  2007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 В.М. 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Ковязин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. Рейтинг модельных характеристик физической подготовленности лыжника-гонщика от новичка до мастера спорта Методическое пособие  Тюмень, 2008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6. Т.И. Раменская. Специальная подготовка лыжника. Учебная книга  «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СпортАкадемПресс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» Москва, 2001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7. Стивен 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Гаскил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. Беговые лыжи для всех «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Тулома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» Мурманск, 2007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8. 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Нэт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Браун. Подготовка лыж (полное руководство) «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Тулома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» Мурманск, 2005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9. Б.Г. 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Чирва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. Футбол. Методика совершенствования «техники » «ТВТ Дивизион» Москва, 2006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10. Е.Р. Яхонтов. Индивидуальная подготовка биатлонистов Учебное пособие Ленинград, 1975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11. З. Кожевникова. Тренировка ловкости и быстроты лыжника (специальные упражнения) «Физкультура и спорт» Москва, 1971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12. Железняк Ю.Д. 120 уроков по биатлону: </w:t>
      </w:r>
      <w:proofErr w:type="spell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Учеб</w:t>
      </w:r>
      <w:proofErr w:type="gramStart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.п</w:t>
      </w:r>
      <w:proofErr w:type="gram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особие</w:t>
      </w:r>
      <w:proofErr w:type="spellEnd"/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начинающих. – М.: Физкультура и спорт, 1965.</w:t>
      </w:r>
    </w:p>
    <w:p w:rsidR="00531491" w:rsidRPr="00085E92" w:rsidRDefault="00531491" w:rsidP="00531491">
      <w:pPr>
        <w:shd w:val="clear" w:color="auto" w:fill="FFFFFF"/>
        <w:spacing w:before="100" w:beforeAutospacing="1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color w:val="333333"/>
          <w:sz w:val="28"/>
          <w:szCs w:val="28"/>
        </w:rPr>
        <w:t>13. Лыжные гонки: Правила соревнований, - М.: Советский спорт, 1994</w:t>
      </w: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Календарный   план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спортивных мероприятий по лыжным гонкам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2015-2016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3993"/>
        <w:gridCol w:w="1859"/>
        <w:gridCol w:w="3116"/>
      </w:tblGrid>
      <w:tr w:rsidR="00531491" w:rsidRPr="00085E92" w:rsidTr="00975ACC">
        <w:trPr>
          <w:trHeight w:val="85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Летний чемпионат и первенство РТ по ОФП среди лыжников-гонщиков (мужчины, женщины, юниоры, юниорки, юноши, девушки)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сентябрь</w:t>
            </w:r>
          </w:p>
          <w:p w:rsidR="00531491" w:rsidRDefault="00531491" w:rsidP="00975ACC">
            <w:r>
              <w:t>2015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по назначению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Открытое первенство СК «Нефтехимик» по кроссу среди лыжников-гонщиков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Октябрь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г. Нижнекамск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 xml:space="preserve">Открытые лично-командные республиканские соревнования  по лыжным гонкам среди юношей и девушек, </w:t>
            </w:r>
            <w:r w:rsidRPr="003F4257">
              <w:t>на призы МСМК</w:t>
            </w:r>
            <w:r>
              <w:t>,</w:t>
            </w:r>
          </w:p>
          <w:p w:rsidR="00531491" w:rsidRPr="003F4257" w:rsidRDefault="00531491" w:rsidP="00975ACC">
            <w:r>
              <w:t xml:space="preserve"> чемпиона СССР </w:t>
            </w:r>
            <w:r w:rsidRPr="003F4257">
              <w:t xml:space="preserve"> Р. </w:t>
            </w:r>
            <w:proofErr w:type="spellStart"/>
            <w:r w:rsidRPr="003F4257">
              <w:t>Бакиева</w:t>
            </w:r>
            <w:proofErr w:type="spellEnd"/>
            <w:r w:rsidRPr="003F4257">
              <w:t>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декабрь</w:t>
            </w:r>
          </w:p>
          <w:p w:rsidR="00531491" w:rsidRPr="003F4257" w:rsidRDefault="00531491" w:rsidP="00975ACC">
            <w:r>
              <w:t>2015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 w:rsidRPr="003F4257">
              <w:t>г. Бугу</w:t>
            </w:r>
            <w:r>
              <w:t>льма</w:t>
            </w:r>
          </w:p>
          <w:p w:rsidR="00531491" w:rsidRDefault="00531491" w:rsidP="00975ACC"/>
          <w:p w:rsidR="00531491" w:rsidRPr="003F4257" w:rsidRDefault="00531491" w:rsidP="00975ACC"/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1 тур Чемпионата РТ</w:t>
            </w:r>
          </w:p>
          <w:p w:rsidR="00531491" w:rsidRPr="003F4257" w:rsidRDefault="00531491" w:rsidP="00975ACC">
            <w:r>
              <w:t xml:space="preserve"> «Гонка </w:t>
            </w:r>
            <w:proofErr w:type="gramStart"/>
            <w:r>
              <w:t>сильнейших</w:t>
            </w:r>
            <w:proofErr w:type="gramEnd"/>
            <w:r>
              <w:t>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декабрь</w:t>
            </w:r>
          </w:p>
          <w:p w:rsidR="00531491" w:rsidRPr="003F4257" w:rsidRDefault="00531491" w:rsidP="00975ACC">
            <w:r>
              <w:t>2015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г. Заинск</w:t>
            </w:r>
          </w:p>
          <w:p w:rsidR="00531491" w:rsidRPr="003F4257" w:rsidRDefault="00531491" w:rsidP="00975ACC">
            <w:r>
              <w:t xml:space="preserve">ЦСП «Ялта </w:t>
            </w:r>
            <w:proofErr w:type="spellStart"/>
            <w:r>
              <w:t>Зай</w:t>
            </w:r>
            <w:proofErr w:type="spellEnd"/>
            <w:r>
              <w:t>»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proofErr w:type="gramStart"/>
            <w:r>
              <w:t>П</w:t>
            </w:r>
            <w:proofErr w:type="gramEnd"/>
            <w:r>
              <w:t xml:space="preserve"> тур Чемпионата РТ «Кубок РТ» по лыжным гонкам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по назначению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г. Заинск</w:t>
            </w:r>
          </w:p>
          <w:p w:rsidR="00531491" w:rsidRPr="003F4257" w:rsidRDefault="00531491" w:rsidP="00975ACC">
            <w:r>
              <w:t xml:space="preserve">ЦСП «Ялта </w:t>
            </w:r>
            <w:proofErr w:type="spellStart"/>
            <w:r>
              <w:t>Зай</w:t>
            </w:r>
            <w:proofErr w:type="spellEnd"/>
            <w:r>
              <w:t>»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 xml:space="preserve">Первенство РТ среди юношей и девушек по лыжным гонкам </w:t>
            </w:r>
          </w:p>
          <w:p w:rsidR="00531491" w:rsidRPr="003F4257" w:rsidRDefault="00531491" w:rsidP="00975ACC">
            <w:r>
              <w:t>2000-2001г.г.р.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февраль</w:t>
            </w:r>
          </w:p>
          <w:p w:rsidR="00531491" w:rsidRDefault="00531491" w:rsidP="00975ACC">
            <w:r>
              <w:t>2016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г. Зеленодольск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Соревнования «Надежды Татарстана» среди юношей и девушек 2001 г.р. и младше, на призы МСМК Е. Белова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Февраль</w:t>
            </w:r>
          </w:p>
          <w:p w:rsidR="00531491" w:rsidRDefault="00531491" w:rsidP="00975ACC">
            <w:r>
              <w:t>2016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г. Зеленодольск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Открытое первенство СК «Нефтехимик» по лыжным гонкам среди юношей и девушек 1998-2003г.г.р.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Февраль</w:t>
            </w:r>
          </w:p>
          <w:p w:rsidR="00531491" w:rsidRDefault="00531491" w:rsidP="00975ACC">
            <w:r>
              <w:t>2016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г. Нижнекамск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 xml:space="preserve">Всероссийские соревнования по лыжным гонкам «Юный Динамовец», памяти ЗМС, Чемпиона Олимпийских игр Ф. </w:t>
            </w:r>
            <w:proofErr w:type="spellStart"/>
            <w:r>
              <w:t>Симашева</w:t>
            </w:r>
            <w:proofErr w:type="spellEnd"/>
            <w:r>
              <w:t xml:space="preserve"> среди юношей и девушек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февраль</w:t>
            </w:r>
          </w:p>
          <w:p w:rsidR="00531491" w:rsidRPr="003F4257" w:rsidRDefault="00531491" w:rsidP="00975ACC">
            <w:r>
              <w:t>2016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г. Заинск</w:t>
            </w:r>
          </w:p>
          <w:p w:rsidR="00531491" w:rsidRPr="003F4257" w:rsidRDefault="00531491" w:rsidP="00975ACC">
            <w:r>
              <w:t xml:space="preserve">ЦСП «Ялта </w:t>
            </w:r>
            <w:proofErr w:type="spellStart"/>
            <w:r>
              <w:t>Зай</w:t>
            </w:r>
            <w:proofErr w:type="spellEnd"/>
            <w:r>
              <w:t>»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Камский лыжный марафон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Февраль 2016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г. Набережные Челны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proofErr w:type="gramStart"/>
            <w:r>
              <w:t>Ш</w:t>
            </w:r>
            <w:proofErr w:type="gramEnd"/>
            <w:r>
              <w:t xml:space="preserve"> тур Чемпионата РТ по лыжным гонкам, памяти ЗМС  СССР </w:t>
            </w:r>
          </w:p>
          <w:p w:rsidR="00531491" w:rsidRPr="003F4257" w:rsidRDefault="00531491" w:rsidP="00975ACC">
            <w:r>
              <w:t>В.А. Бекасова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март</w:t>
            </w:r>
          </w:p>
          <w:p w:rsidR="00531491" w:rsidRDefault="00531491" w:rsidP="00975ACC">
            <w:r>
              <w:t>2016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г. Заинск</w:t>
            </w:r>
          </w:p>
          <w:p w:rsidR="00531491" w:rsidRPr="003F4257" w:rsidRDefault="00531491" w:rsidP="00975ACC">
            <w:r>
              <w:t xml:space="preserve">ЦСП «Ялта </w:t>
            </w:r>
            <w:proofErr w:type="spellStart"/>
            <w:r>
              <w:t>Зай</w:t>
            </w:r>
            <w:proofErr w:type="spellEnd"/>
            <w:r>
              <w:t>»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Республиканский лыжный марафон на призы СК «Нефтехимик»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Март</w:t>
            </w:r>
          </w:p>
          <w:p w:rsidR="00531491" w:rsidRDefault="00531491" w:rsidP="00975ACC">
            <w:r>
              <w:t>2016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г. Нижнекамск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Первенство РТ по лыжным гонкам среди юношей и девушек, на призы ЗМС  СССР  И.С. Утробина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март</w:t>
            </w:r>
          </w:p>
          <w:p w:rsidR="00531491" w:rsidRDefault="00531491" w:rsidP="00975ACC">
            <w:r>
              <w:t>2016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г. Набережные Челны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«Детский марафон на призы Мэрии   г. Казань»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Март</w:t>
            </w:r>
          </w:p>
          <w:p w:rsidR="00531491" w:rsidRDefault="00531491" w:rsidP="00975ACC">
            <w:r>
              <w:t>2016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г. Казань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Открытые Республиканские соревнования на приз</w:t>
            </w:r>
            <w:proofErr w:type="gramStart"/>
            <w:r>
              <w:t>ы ООО</w:t>
            </w:r>
            <w:proofErr w:type="gramEnd"/>
            <w:r>
              <w:t xml:space="preserve"> «Казанские стальные профили»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Март 2016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г. Казань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Открытые республиканские соревнования «</w:t>
            </w:r>
            <w:proofErr w:type="spellStart"/>
            <w:r>
              <w:t>Бугульминский</w:t>
            </w:r>
            <w:proofErr w:type="spellEnd"/>
            <w:r>
              <w:t xml:space="preserve"> лыжный марафон»,</w:t>
            </w:r>
          </w:p>
          <w:p w:rsidR="00531491" w:rsidRPr="003F4257" w:rsidRDefault="00531491" w:rsidP="00975ACC">
            <w:r>
              <w:t xml:space="preserve"> на призы Главы </w:t>
            </w:r>
            <w:proofErr w:type="spellStart"/>
            <w:r>
              <w:t>Бугульминского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Март</w:t>
            </w:r>
          </w:p>
          <w:p w:rsidR="00531491" w:rsidRDefault="00531491" w:rsidP="00975ACC">
            <w:r>
              <w:t>2016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г. Бугульма</w:t>
            </w:r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 xml:space="preserve">Открытое первенство </w:t>
            </w:r>
            <w:proofErr w:type="spellStart"/>
            <w:r>
              <w:t>Сармановского</w:t>
            </w:r>
            <w:proofErr w:type="spellEnd"/>
            <w:r>
              <w:t xml:space="preserve"> муниципального района по ОФП среди лыжников–гонщиков</w:t>
            </w:r>
          </w:p>
          <w:p w:rsidR="00531491" w:rsidRPr="003F4257" w:rsidRDefault="00531491" w:rsidP="00975ACC">
            <w:r>
              <w:t xml:space="preserve"> (юноши, девушек 1997 г.р. и моложе)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июль</w:t>
            </w:r>
          </w:p>
          <w:p w:rsidR="00531491" w:rsidRDefault="00531491" w:rsidP="00975ACC">
            <w:r>
              <w:t>2016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proofErr w:type="spellStart"/>
            <w:r>
              <w:t>пгтДжалиль</w:t>
            </w:r>
            <w:proofErr w:type="spellEnd"/>
          </w:p>
        </w:tc>
      </w:tr>
      <w:tr w:rsidR="00531491" w:rsidRPr="00085E92" w:rsidTr="00975ACC">
        <w:trPr>
          <w:trHeight w:val="3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 xml:space="preserve">Открытое первенство СДЮШОР СК «Нефтехимик» по ОФП среди лыжников-гонщиков (юноши, девушки 1997-2000 </w:t>
            </w:r>
            <w:proofErr w:type="spellStart"/>
            <w:r>
              <w:t>г.г.р</w:t>
            </w:r>
            <w:proofErr w:type="spellEnd"/>
            <w:r>
              <w:t>.)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июль</w:t>
            </w:r>
          </w:p>
          <w:p w:rsidR="00531491" w:rsidRDefault="00531491" w:rsidP="00975ACC">
            <w:r>
              <w:t>2016 г.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г. Нижнекамск</w:t>
            </w:r>
          </w:p>
        </w:tc>
      </w:tr>
    </w:tbl>
    <w:p w:rsidR="00531491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Календарный   план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ородских соревнований по лыжным гонкам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сезон 2015-2016 </w:t>
      </w:r>
      <w:proofErr w:type="spellStart"/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г.</w:t>
      </w:r>
      <w:proofErr w:type="gramStart"/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62"/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149"/>
        <w:gridCol w:w="2067"/>
        <w:gridCol w:w="1979"/>
      </w:tblGrid>
      <w:tr w:rsidR="00531491" w:rsidRPr="00085E92" w:rsidTr="00975ACC">
        <w:trPr>
          <w:trHeight w:val="65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91" w:rsidRPr="00085E92" w:rsidRDefault="00531491" w:rsidP="00975A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31491" w:rsidRPr="00085E92" w:rsidRDefault="00531491" w:rsidP="00975AC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1491" w:rsidRPr="00085E92" w:rsidRDefault="00531491" w:rsidP="00975A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1491" w:rsidRPr="00085E92" w:rsidRDefault="00531491" w:rsidP="00975A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  <w:p w:rsidR="00531491" w:rsidRPr="00085E92" w:rsidRDefault="00531491" w:rsidP="0097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531491" w:rsidRPr="00085E92" w:rsidRDefault="00531491" w:rsidP="00975A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31491" w:rsidRPr="00085E92" w:rsidTr="00975ACC">
        <w:trPr>
          <w:trHeight w:val="7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E9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>Летнее личное первенство по ОФП среди лыжников-гонщиков среднего и младшего возраста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18-20.09.2015 г.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 w:rsidRPr="003F4257">
              <w:t>г. Елабуга</w:t>
            </w:r>
          </w:p>
          <w:p w:rsidR="00531491" w:rsidRDefault="00531491" w:rsidP="00975ACC">
            <w:r>
              <w:t>Танаевский лес</w:t>
            </w:r>
          </w:p>
        </w:tc>
      </w:tr>
      <w:tr w:rsidR="00531491" w:rsidRPr="00085E92" w:rsidTr="00975ACC">
        <w:trPr>
          <w:trHeight w:val="7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Осенний кросс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 w:rsidRPr="003F4257">
              <w:t>г. Елабуга</w:t>
            </w:r>
          </w:p>
          <w:p w:rsidR="00531491" w:rsidRDefault="00531491" w:rsidP="00975ACC">
            <w:r>
              <w:t>Танаевский лес</w:t>
            </w:r>
          </w:p>
        </w:tc>
      </w:tr>
      <w:tr w:rsidR="00531491" w:rsidRPr="00085E92" w:rsidTr="00975ACC">
        <w:trPr>
          <w:trHeight w:val="3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 w:rsidRPr="003F4257">
              <w:t>Открытое первенство ДЮСШ №1 по лыжным гонкам</w:t>
            </w:r>
            <w:r>
              <w:t>,</w:t>
            </w:r>
            <w:r w:rsidRPr="003F4257">
              <w:t xml:space="preserve"> посвящённо</w:t>
            </w:r>
            <w:r>
              <w:t>е «О</w:t>
            </w:r>
            <w:r w:rsidRPr="003F4257">
              <w:t>ткрытию лыжного сезона</w:t>
            </w:r>
            <w:r>
              <w:t xml:space="preserve">» среди юношей и девушек 1998-2000, 2001-2002, 2003-2004 </w:t>
            </w:r>
            <w:proofErr w:type="spellStart"/>
            <w:r>
              <w:t>г.г.р</w:t>
            </w:r>
            <w:proofErr w:type="spellEnd"/>
            <w:proofErr w:type="gramStart"/>
            <w:r>
              <w:t>..</w:t>
            </w:r>
            <w:proofErr w:type="gramEnd"/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Декабрь</w:t>
            </w:r>
          </w:p>
          <w:p w:rsidR="00531491" w:rsidRPr="003F4257" w:rsidRDefault="00531491" w:rsidP="00975ACC">
            <w:r>
              <w:t>2015 г.</w:t>
            </w:r>
          </w:p>
          <w:p w:rsidR="00531491" w:rsidRPr="003F4257" w:rsidRDefault="00531491" w:rsidP="00975ACC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 w:rsidRPr="003F4257">
              <w:t>г. Елабуга</w:t>
            </w:r>
          </w:p>
          <w:p w:rsidR="00531491" w:rsidRPr="003F4257" w:rsidRDefault="00531491" w:rsidP="00975ACC">
            <w:r>
              <w:t>Танаевский лес</w:t>
            </w:r>
          </w:p>
        </w:tc>
      </w:tr>
      <w:tr w:rsidR="00531491" w:rsidRPr="00085E92" w:rsidTr="00975ACC">
        <w:trPr>
          <w:trHeight w:val="3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 w:rsidRPr="003F4257">
              <w:t>Традиционная Новогодняя гонка</w:t>
            </w:r>
            <w:r>
              <w:t xml:space="preserve">, </w:t>
            </w:r>
            <w:r w:rsidRPr="003F4257">
              <w:t xml:space="preserve"> на призы «Деда Мороза».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 xml:space="preserve">декабрь </w:t>
            </w:r>
          </w:p>
          <w:p w:rsidR="00531491" w:rsidRPr="003F4257" w:rsidRDefault="00531491" w:rsidP="00975ACC">
            <w:r>
              <w:t>2015 г.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 w:rsidRPr="003F4257">
              <w:t>г. Елабуга</w:t>
            </w:r>
          </w:p>
        </w:tc>
      </w:tr>
      <w:tr w:rsidR="00531491" w:rsidRPr="00085E92" w:rsidTr="00975ACC">
        <w:trPr>
          <w:trHeight w:val="31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«Рождественская лыжная гонка»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Январь</w:t>
            </w:r>
          </w:p>
          <w:p w:rsidR="00531491" w:rsidRDefault="00531491" w:rsidP="00975ACC">
            <w:r>
              <w:t>2016 г.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г. Елабуга</w:t>
            </w:r>
          </w:p>
          <w:p w:rsidR="00531491" w:rsidRDefault="00531491" w:rsidP="00975ACC">
            <w:r>
              <w:t>Танаевский лес</w:t>
            </w:r>
          </w:p>
        </w:tc>
      </w:tr>
      <w:tr w:rsidR="00531491" w:rsidRPr="00085E92" w:rsidTr="00975ACC">
        <w:trPr>
          <w:trHeight w:val="31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 xml:space="preserve">Первенство ДЮСШ №1 по лыжным гонкам среди юношей и девушек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Январь</w:t>
            </w:r>
          </w:p>
          <w:p w:rsidR="00531491" w:rsidRDefault="00531491" w:rsidP="00975ACC">
            <w:r>
              <w:t>2016 г.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г. Елабуга</w:t>
            </w:r>
          </w:p>
          <w:p w:rsidR="00531491" w:rsidRDefault="00531491" w:rsidP="00975ACC">
            <w:r>
              <w:t>Танаевский лес</w:t>
            </w:r>
          </w:p>
        </w:tc>
      </w:tr>
      <w:tr w:rsidR="00531491" w:rsidRPr="00085E92" w:rsidTr="00975ACC">
        <w:trPr>
          <w:trHeight w:val="3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3F4257" w:rsidRDefault="00531491" w:rsidP="00975ACC">
            <w:r>
              <w:t xml:space="preserve"> Первенство ДЮСШ №1 по лыжным гонкам 1998-1999, 2000-2001, 2002-2003, 2004, 2005, 2006 </w:t>
            </w:r>
            <w:proofErr w:type="spellStart"/>
            <w:r>
              <w:t>г.г.р</w:t>
            </w:r>
            <w:proofErr w:type="spellEnd"/>
            <w:r>
              <w:t>. и младше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Февраль</w:t>
            </w:r>
          </w:p>
          <w:p w:rsidR="00531491" w:rsidRPr="003F4257" w:rsidRDefault="00531491" w:rsidP="00975ACC">
            <w:r>
              <w:t>2016 г.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г. Елабуга</w:t>
            </w:r>
          </w:p>
          <w:p w:rsidR="00531491" w:rsidRPr="003F4257" w:rsidRDefault="00531491" w:rsidP="00975ACC">
            <w:r>
              <w:t>Танаевский лес</w:t>
            </w:r>
          </w:p>
        </w:tc>
      </w:tr>
      <w:tr w:rsidR="00531491" w:rsidRPr="00085E92" w:rsidTr="00975ACC">
        <w:trPr>
          <w:trHeight w:val="3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 xml:space="preserve">Открытое первенство ДЮСШ №1 по лыжным гонкам, посвящённое  «Закрытию лыжного сезона»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 xml:space="preserve">Март </w:t>
            </w:r>
          </w:p>
          <w:p w:rsidR="00531491" w:rsidRDefault="00531491" w:rsidP="00975ACC">
            <w:r>
              <w:t>2016 г.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г. Елабуга</w:t>
            </w:r>
          </w:p>
          <w:p w:rsidR="00531491" w:rsidRDefault="00531491" w:rsidP="00975ACC">
            <w:r>
              <w:t>Танаевский лес</w:t>
            </w:r>
          </w:p>
        </w:tc>
      </w:tr>
      <w:tr w:rsidR="00531491" w:rsidRPr="00085E92" w:rsidTr="00975ACC">
        <w:trPr>
          <w:trHeight w:val="3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«Весёлые старты»</w:t>
            </w:r>
          </w:p>
          <w:p w:rsidR="00531491" w:rsidRPr="003F4257" w:rsidRDefault="00531491" w:rsidP="00975ACC">
            <w:r>
              <w:t xml:space="preserve">Соревнование среди УТГ ДЮСШ №1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 xml:space="preserve">Апрель </w:t>
            </w:r>
          </w:p>
          <w:p w:rsidR="00531491" w:rsidRPr="003F4257" w:rsidRDefault="00531491" w:rsidP="00975ACC">
            <w:r>
              <w:t xml:space="preserve">2016 г.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г. Елабуга</w:t>
            </w:r>
          </w:p>
          <w:p w:rsidR="00531491" w:rsidRPr="003F4257" w:rsidRDefault="00531491" w:rsidP="00975ACC">
            <w:r>
              <w:t>Л/а манеж</w:t>
            </w:r>
          </w:p>
        </w:tc>
      </w:tr>
      <w:tr w:rsidR="00531491" w:rsidRPr="00085E92" w:rsidTr="00975ACC">
        <w:trPr>
          <w:trHeight w:val="3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Pr="00085E92" w:rsidRDefault="00531491" w:rsidP="0097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Осенний кросс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1" w:rsidRDefault="00531491" w:rsidP="00975ACC">
            <w:r w:rsidRPr="003F4257">
              <w:t>г. Елабуга</w:t>
            </w:r>
          </w:p>
          <w:p w:rsidR="00531491" w:rsidRDefault="00531491" w:rsidP="00975ACC">
            <w:r>
              <w:t>Танаевский лес</w:t>
            </w:r>
          </w:p>
        </w:tc>
      </w:tr>
    </w:tbl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Default="00531491" w:rsidP="00531491">
      <w:pPr>
        <w:spacing w:before="87" w:after="347"/>
        <w:rPr>
          <w:color w:val="000000"/>
          <w:sz w:val="28"/>
          <w:szCs w:val="28"/>
        </w:rPr>
      </w:pPr>
    </w:p>
    <w:p w:rsidR="00531491" w:rsidRPr="00531491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491" w:rsidRPr="00085E92" w:rsidRDefault="00531491" w:rsidP="00531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31491" w:rsidRPr="00085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arnock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96E9B"/>
    <w:multiLevelType w:val="hybridMultilevel"/>
    <w:tmpl w:val="EC2A90B8"/>
    <w:lvl w:ilvl="0" w:tplc="94AE5BA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110523B"/>
    <w:multiLevelType w:val="hybridMultilevel"/>
    <w:tmpl w:val="5E569BF2"/>
    <w:lvl w:ilvl="0" w:tplc="32B23A0C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FE54723"/>
    <w:multiLevelType w:val="hybridMultilevel"/>
    <w:tmpl w:val="AC104DBC"/>
    <w:lvl w:ilvl="0" w:tplc="49EC4E2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F1739C9"/>
    <w:multiLevelType w:val="hybridMultilevel"/>
    <w:tmpl w:val="3E2C8892"/>
    <w:lvl w:ilvl="0" w:tplc="CCDA7F6E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B8E4E4D"/>
    <w:multiLevelType w:val="hybridMultilevel"/>
    <w:tmpl w:val="12385892"/>
    <w:lvl w:ilvl="0" w:tplc="0C30F3D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B9E"/>
    <w:rsid w:val="00202B9E"/>
    <w:rsid w:val="00467552"/>
    <w:rsid w:val="00531491"/>
    <w:rsid w:val="00DF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9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3149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31491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531491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531491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531491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53149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531491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531491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531491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149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31491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314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31491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531491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531491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531491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5314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3149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531491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53149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5314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531491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53149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53149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314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53149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14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53149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31491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531491"/>
    <w:rPr>
      <w:b/>
      <w:bCs/>
    </w:rPr>
  </w:style>
  <w:style w:type="paragraph" w:styleId="ac">
    <w:name w:val="List Paragraph"/>
    <w:basedOn w:val="a"/>
    <w:uiPriority w:val="34"/>
    <w:qFormat/>
    <w:rsid w:val="00531491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531491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531491"/>
    <w:rPr>
      <w:i/>
      <w:iCs/>
    </w:rPr>
  </w:style>
  <w:style w:type="paragraph" w:styleId="ae">
    <w:name w:val="header"/>
    <w:basedOn w:val="a"/>
    <w:link w:val="af"/>
    <w:uiPriority w:val="99"/>
    <w:unhideWhenUsed/>
    <w:rsid w:val="005314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531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314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531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531491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531491"/>
  </w:style>
  <w:style w:type="character" w:customStyle="1" w:styleId="apple-converted-space">
    <w:name w:val="apple-converted-space"/>
    <w:rsid w:val="00531491"/>
  </w:style>
  <w:style w:type="character" w:customStyle="1" w:styleId="submenu-table">
    <w:name w:val="submenu-table"/>
    <w:rsid w:val="00531491"/>
  </w:style>
  <w:style w:type="paragraph" w:styleId="33">
    <w:name w:val="Body Text 3"/>
    <w:basedOn w:val="a"/>
    <w:link w:val="34"/>
    <w:unhideWhenUsed/>
    <w:rsid w:val="0053149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5314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5314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531491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53149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5314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531491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531491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531491"/>
  </w:style>
  <w:style w:type="table" w:styleId="-7">
    <w:name w:val="Table List 7"/>
    <w:basedOn w:val="a1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531491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531491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531491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531491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531491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5314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31491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531491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531491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531491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531491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531491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531491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531491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53149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53149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531491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531491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531491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531491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5314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531491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531491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531491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531491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53149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53149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531491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531491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531491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531491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531491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53149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531491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531491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5314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53149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531491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53149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53149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531491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531491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531491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531491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531491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531491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531491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531491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531491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531491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531491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531491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531491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531491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531491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53149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531491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531491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531491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531491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531491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531491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531491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531491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531491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531491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531491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531491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531491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531491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531491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53149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531491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531491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531491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531491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531491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531491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531491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531491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53149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531491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531491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531491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531491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531491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531491"/>
    <w:rPr>
      <w:rFonts w:ascii="Symbol" w:hAnsi="Symbol"/>
    </w:rPr>
  </w:style>
  <w:style w:type="character" w:customStyle="1" w:styleId="WW8Num3z0">
    <w:name w:val="WW8Num3z0"/>
    <w:rsid w:val="00531491"/>
    <w:rPr>
      <w:rFonts w:ascii="Symbol" w:hAnsi="Symbol"/>
    </w:rPr>
  </w:style>
  <w:style w:type="character" w:customStyle="1" w:styleId="WW8Num4z0">
    <w:name w:val="WW8Num4z0"/>
    <w:rsid w:val="00531491"/>
    <w:rPr>
      <w:rFonts w:ascii="Symbol" w:hAnsi="Symbol"/>
    </w:rPr>
  </w:style>
  <w:style w:type="character" w:customStyle="1" w:styleId="WW8Num5z0">
    <w:name w:val="WW8Num5z0"/>
    <w:rsid w:val="00531491"/>
    <w:rPr>
      <w:rFonts w:ascii="Symbol" w:hAnsi="Symbol"/>
    </w:rPr>
  </w:style>
  <w:style w:type="character" w:customStyle="1" w:styleId="WW8Num6z0">
    <w:name w:val="WW8Num6z0"/>
    <w:rsid w:val="00531491"/>
    <w:rPr>
      <w:rFonts w:ascii="Symbol" w:hAnsi="Symbol"/>
    </w:rPr>
  </w:style>
  <w:style w:type="character" w:customStyle="1" w:styleId="WW8Num7z0">
    <w:name w:val="WW8Num7z0"/>
    <w:rsid w:val="00531491"/>
    <w:rPr>
      <w:rFonts w:ascii="Symbol" w:hAnsi="Symbol"/>
    </w:rPr>
  </w:style>
  <w:style w:type="character" w:customStyle="1" w:styleId="WW8Num8z0">
    <w:name w:val="WW8Num8z0"/>
    <w:rsid w:val="00531491"/>
    <w:rPr>
      <w:rFonts w:ascii="Symbol" w:hAnsi="Symbol"/>
    </w:rPr>
  </w:style>
  <w:style w:type="character" w:customStyle="1" w:styleId="WW8Num9z0">
    <w:name w:val="WW8Num9z0"/>
    <w:rsid w:val="00531491"/>
    <w:rPr>
      <w:rFonts w:ascii="Symbol" w:hAnsi="Symbol"/>
    </w:rPr>
  </w:style>
  <w:style w:type="character" w:customStyle="1" w:styleId="WW8Num10z0">
    <w:name w:val="WW8Num10z0"/>
    <w:rsid w:val="00531491"/>
    <w:rPr>
      <w:rFonts w:ascii="Symbol" w:hAnsi="Symbol"/>
    </w:rPr>
  </w:style>
  <w:style w:type="character" w:customStyle="1" w:styleId="WW8Num11z0">
    <w:name w:val="WW8Num11z0"/>
    <w:rsid w:val="00531491"/>
    <w:rPr>
      <w:rFonts w:ascii="Symbol" w:hAnsi="Symbol"/>
    </w:rPr>
  </w:style>
  <w:style w:type="character" w:customStyle="1" w:styleId="WW8Num12z0">
    <w:name w:val="WW8Num12z0"/>
    <w:rsid w:val="00531491"/>
    <w:rPr>
      <w:rFonts w:ascii="Symbol" w:hAnsi="Symbol"/>
    </w:rPr>
  </w:style>
  <w:style w:type="character" w:customStyle="1" w:styleId="WW8Num13z0">
    <w:name w:val="WW8Num13z0"/>
    <w:rsid w:val="00531491"/>
    <w:rPr>
      <w:rFonts w:ascii="Symbol" w:hAnsi="Symbol"/>
    </w:rPr>
  </w:style>
  <w:style w:type="character" w:customStyle="1" w:styleId="WW8Num15z0">
    <w:name w:val="WW8Num15z0"/>
    <w:rsid w:val="00531491"/>
    <w:rPr>
      <w:rFonts w:ascii="Symbol" w:hAnsi="Symbol"/>
    </w:rPr>
  </w:style>
  <w:style w:type="character" w:customStyle="1" w:styleId="WW8Num16z0">
    <w:name w:val="WW8Num16z0"/>
    <w:rsid w:val="00531491"/>
    <w:rPr>
      <w:rFonts w:ascii="Symbol" w:hAnsi="Symbol"/>
    </w:rPr>
  </w:style>
  <w:style w:type="character" w:customStyle="1" w:styleId="WW8Num17z0">
    <w:name w:val="WW8Num17z0"/>
    <w:rsid w:val="00531491"/>
    <w:rPr>
      <w:rFonts w:ascii="Symbol" w:hAnsi="Symbol"/>
    </w:rPr>
  </w:style>
  <w:style w:type="character" w:customStyle="1" w:styleId="WW8Num18z0">
    <w:name w:val="WW8Num18z0"/>
    <w:rsid w:val="00531491"/>
    <w:rPr>
      <w:rFonts w:ascii="Symbol" w:hAnsi="Symbol"/>
    </w:rPr>
  </w:style>
  <w:style w:type="character" w:customStyle="1" w:styleId="WW8Num19z0">
    <w:name w:val="WW8Num19z0"/>
    <w:rsid w:val="00531491"/>
    <w:rPr>
      <w:rFonts w:ascii="Symbol" w:hAnsi="Symbol"/>
    </w:rPr>
  </w:style>
  <w:style w:type="character" w:customStyle="1" w:styleId="WW8Num21z0">
    <w:name w:val="WW8Num21z0"/>
    <w:rsid w:val="00531491"/>
    <w:rPr>
      <w:rFonts w:ascii="Symbol" w:hAnsi="Symbol"/>
    </w:rPr>
  </w:style>
  <w:style w:type="character" w:customStyle="1" w:styleId="WW8Num23z0">
    <w:name w:val="WW8Num23z0"/>
    <w:rsid w:val="00531491"/>
    <w:rPr>
      <w:rFonts w:ascii="Symbol" w:hAnsi="Symbol"/>
    </w:rPr>
  </w:style>
  <w:style w:type="character" w:customStyle="1" w:styleId="WW8Num24z0">
    <w:name w:val="WW8Num24z0"/>
    <w:rsid w:val="00531491"/>
    <w:rPr>
      <w:rFonts w:ascii="Symbol" w:hAnsi="Symbol"/>
    </w:rPr>
  </w:style>
  <w:style w:type="character" w:customStyle="1" w:styleId="WW8Num25z0">
    <w:name w:val="WW8Num25z0"/>
    <w:rsid w:val="00531491"/>
    <w:rPr>
      <w:rFonts w:ascii="Symbol" w:hAnsi="Symbol"/>
    </w:rPr>
  </w:style>
  <w:style w:type="character" w:customStyle="1" w:styleId="WW8Num26z0">
    <w:name w:val="WW8Num26z0"/>
    <w:rsid w:val="00531491"/>
    <w:rPr>
      <w:rFonts w:ascii="Symbol" w:hAnsi="Symbol"/>
    </w:rPr>
  </w:style>
  <w:style w:type="character" w:customStyle="1" w:styleId="WW8Num28z0">
    <w:name w:val="WW8Num28z0"/>
    <w:rsid w:val="00531491"/>
    <w:rPr>
      <w:rFonts w:ascii="Times New Roman" w:hAnsi="Times New Roman" w:cs="Times New Roman"/>
    </w:rPr>
  </w:style>
  <w:style w:type="character" w:customStyle="1" w:styleId="WW8Num28z1">
    <w:name w:val="WW8Num28z1"/>
    <w:rsid w:val="00531491"/>
    <w:rPr>
      <w:rFonts w:ascii="OpenSymbol" w:hAnsi="OpenSymbol" w:cs="OpenSymbol"/>
    </w:rPr>
  </w:style>
  <w:style w:type="character" w:customStyle="1" w:styleId="WW8Num29z0">
    <w:name w:val="WW8Num29z0"/>
    <w:rsid w:val="00531491"/>
    <w:rPr>
      <w:rFonts w:ascii="Symbol" w:hAnsi="Symbol"/>
    </w:rPr>
  </w:style>
  <w:style w:type="character" w:customStyle="1" w:styleId="WW8Num30z0">
    <w:name w:val="WW8Num30z0"/>
    <w:rsid w:val="00531491"/>
    <w:rPr>
      <w:rFonts w:ascii="Symbol" w:hAnsi="Symbol" w:cs="OpenSymbol"/>
    </w:rPr>
  </w:style>
  <w:style w:type="character" w:customStyle="1" w:styleId="WW8Num31z0">
    <w:name w:val="WW8Num31z0"/>
    <w:rsid w:val="00531491"/>
    <w:rPr>
      <w:rFonts w:ascii="Symbol" w:hAnsi="Symbol"/>
    </w:rPr>
  </w:style>
  <w:style w:type="character" w:customStyle="1" w:styleId="WW8Num32z0">
    <w:name w:val="WW8Num32z0"/>
    <w:rsid w:val="00531491"/>
    <w:rPr>
      <w:rFonts w:ascii="Symbol" w:hAnsi="Symbol" w:cs="OpenSymbol"/>
    </w:rPr>
  </w:style>
  <w:style w:type="character" w:customStyle="1" w:styleId="WW8Num33z0">
    <w:name w:val="WW8Num33z0"/>
    <w:rsid w:val="00531491"/>
    <w:rPr>
      <w:rFonts w:ascii="Symbol" w:hAnsi="Symbol" w:cs="OpenSymbol"/>
    </w:rPr>
  </w:style>
  <w:style w:type="character" w:customStyle="1" w:styleId="WW8Num33z1">
    <w:name w:val="WW8Num33z1"/>
    <w:rsid w:val="00531491"/>
    <w:rPr>
      <w:rFonts w:ascii="OpenSymbol" w:hAnsi="OpenSymbol" w:cs="OpenSymbol"/>
    </w:rPr>
  </w:style>
  <w:style w:type="character" w:customStyle="1" w:styleId="WW8Num34z0">
    <w:name w:val="WW8Num34z0"/>
    <w:rsid w:val="00531491"/>
    <w:rPr>
      <w:rFonts w:ascii="Symbol" w:hAnsi="Symbol" w:cs="OpenSymbol"/>
    </w:rPr>
  </w:style>
  <w:style w:type="character" w:customStyle="1" w:styleId="WW8Num34z1">
    <w:name w:val="WW8Num34z1"/>
    <w:rsid w:val="00531491"/>
    <w:rPr>
      <w:rFonts w:ascii="OpenSymbol" w:hAnsi="OpenSymbol" w:cs="OpenSymbol"/>
    </w:rPr>
  </w:style>
  <w:style w:type="character" w:customStyle="1" w:styleId="WW8Num35z0">
    <w:name w:val="WW8Num35z0"/>
    <w:rsid w:val="00531491"/>
    <w:rPr>
      <w:rFonts w:ascii="Symbol" w:hAnsi="Symbol" w:cs="OpenSymbol"/>
    </w:rPr>
  </w:style>
  <w:style w:type="character" w:customStyle="1" w:styleId="WW8Num35z1">
    <w:name w:val="WW8Num35z1"/>
    <w:rsid w:val="00531491"/>
    <w:rPr>
      <w:rFonts w:ascii="OpenSymbol" w:hAnsi="OpenSymbol" w:cs="OpenSymbol"/>
    </w:rPr>
  </w:style>
  <w:style w:type="character" w:customStyle="1" w:styleId="WW8Num36z0">
    <w:name w:val="WW8Num36z0"/>
    <w:rsid w:val="00531491"/>
    <w:rPr>
      <w:rFonts w:ascii="Symbol" w:hAnsi="Symbol" w:cs="OpenSymbol"/>
    </w:rPr>
  </w:style>
  <w:style w:type="character" w:customStyle="1" w:styleId="WW8Num36z1">
    <w:name w:val="WW8Num36z1"/>
    <w:rsid w:val="00531491"/>
    <w:rPr>
      <w:rFonts w:ascii="OpenSymbol" w:hAnsi="OpenSymbol" w:cs="OpenSymbol"/>
    </w:rPr>
  </w:style>
  <w:style w:type="character" w:customStyle="1" w:styleId="WW8Num37z0">
    <w:name w:val="WW8Num37z0"/>
    <w:rsid w:val="00531491"/>
    <w:rPr>
      <w:rFonts w:ascii="Symbol" w:hAnsi="Symbol" w:cs="OpenSymbol"/>
    </w:rPr>
  </w:style>
  <w:style w:type="character" w:customStyle="1" w:styleId="WW8Num37z1">
    <w:name w:val="WW8Num37z1"/>
    <w:rsid w:val="00531491"/>
    <w:rPr>
      <w:rFonts w:ascii="OpenSymbol" w:hAnsi="OpenSymbol" w:cs="OpenSymbol"/>
    </w:rPr>
  </w:style>
  <w:style w:type="character" w:customStyle="1" w:styleId="WW8Num38z0">
    <w:name w:val="WW8Num38z0"/>
    <w:rsid w:val="00531491"/>
    <w:rPr>
      <w:rFonts w:ascii="Symbol" w:hAnsi="Symbol" w:cs="OpenSymbol"/>
    </w:rPr>
  </w:style>
  <w:style w:type="character" w:customStyle="1" w:styleId="WW8Num38z1">
    <w:name w:val="WW8Num38z1"/>
    <w:rsid w:val="00531491"/>
    <w:rPr>
      <w:rFonts w:ascii="OpenSymbol" w:hAnsi="OpenSymbol" w:cs="OpenSymbol"/>
    </w:rPr>
  </w:style>
  <w:style w:type="character" w:customStyle="1" w:styleId="WW8Num39z0">
    <w:name w:val="WW8Num39z0"/>
    <w:rsid w:val="00531491"/>
    <w:rPr>
      <w:rFonts w:ascii="Symbol" w:hAnsi="Symbol" w:cs="OpenSymbol"/>
    </w:rPr>
  </w:style>
  <w:style w:type="character" w:customStyle="1" w:styleId="WW8Num39z1">
    <w:name w:val="WW8Num39z1"/>
    <w:rsid w:val="00531491"/>
    <w:rPr>
      <w:rFonts w:ascii="OpenSymbol" w:hAnsi="OpenSymbol" w:cs="OpenSymbol"/>
    </w:rPr>
  </w:style>
  <w:style w:type="character" w:customStyle="1" w:styleId="WW8Num40z0">
    <w:name w:val="WW8Num40z0"/>
    <w:rsid w:val="00531491"/>
    <w:rPr>
      <w:rFonts w:ascii="Symbol" w:hAnsi="Symbol" w:cs="OpenSymbol"/>
    </w:rPr>
  </w:style>
  <w:style w:type="character" w:customStyle="1" w:styleId="WW8Num40z1">
    <w:name w:val="WW8Num40z1"/>
    <w:rsid w:val="00531491"/>
    <w:rPr>
      <w:rFonts w:ascii="OpenSymbol" w:hAnsi="OpenSymbol" w:cs="OpenSymbol"/>
    </w:rPr>
  </w:style>
  <w:style w:type="character" w:customStyle="1" w:styleId="WW8Num41z0">
    <w:name w:val="WW8Num41z0"/>
    <w:rsid w:val="00531491"/>
    <w:rPr>
      <w:rFonts w:ascii="Symbol" w:hAnsi="Symbol" w:cs="OpenSymbol"/>
    </w:rPr>
  </w:style>
  <w:style w:type="character" w:customStyle="1" w:styleId="WW8Num41z1">
    <w:name w:val="WW8Num41z1"/>
    <w:rsid w:val="00531491"/>
    <w:rPr>
      <w:rFonts w:ascii="OpenSymbol" w:hAnsi="OpenSymbol" w:cs="OpenSymbol"/>
    </w:rPr>
  </w:style>
  <w:style w:type="character" w:customStyle="1" w:styleId="WW8Num42z0">
    <w:name w:val="WW8Num42z0"/>
    <w:rsid w:val="00531491"/>
    <w:rPr>
      <w:rFonts w:ascii="Symbol" w:hAnsi="Symbol" w:cs="OpenSymbol"/>
    </w:rPr>
  </w:style>
  <w:style w:type="character" w:customStyle="1" w:styleId="WW8Num42z1">
    <w:name w:val="WW8Num42z1"/>
    <w:rsid w:val="00531491"/>
    <w:rPr>
      <w:rFonts w:ascii="OpenSymbol" w:hAnsi="OpenSymbol" w:cs="OpenSymbol"/>
    </w:rPr>
  </w:style>
  <w:style w:type="character" w:customStyle="1" w:styleId="WW8Num43z0">
    <w:name w:val="WW8Num43z0"/>
    <w:rsid w:val="00531491"/>
    <w:rPr>
      <w:rFonts w:ascii="Symbol" w:hAnsi="Symbol" w:cs="OpenSymbol"/>
    </w:rPr>
  </w:style>
  <w:style w:type="character" w:customStyle="1" w:styleId="WW8Num43z1">
    <w:name w:val="WW8Num43z1"/>
    <w:rsid w:val="00531491"/>
    <w:rPr>
      <w:rFonts w:ascii="OpenSymbol" w:hAnsi="OpenSymbol" w:cs="OpenSymbol"/>
    </w:rPr>
  </w:style>
  <w:style w:type="character" w:customStyle="1" w:styleId="WW8Num45z0">
    <w:name w:val="WW8Num45z0"/>
    <w:rsid w:val="00531491"/>
    <w:rPr>
      <w:rFonts w:ascii="Symbol" w:hAnsi="Symbol" w:cs="OpenSymbol"/>
    </w:rPr>
  </w:style>
  <w:style w:type="character" w:customStyle="1" w:styleId="WW8Num46z0">
    <w:name w:val="WW8Num46z0"/>
    <w:rsid w:val="00531491"/>
    <w:rPr>
      <w:rFonts w:ascii="Symbol" w:hAnsi="Symbol"/>
    </w:rPr>
  </w:style>
  <w:style w:type="character" w:customStyle="1" w:styleId="WW8Num47z0">
    <w:name w:val="WW8Num47z0"/>
    <w:rsid w:val="00531491"/>
    <w:rPr>
      <w:rFonts w:ascii="Symbol" w:hAnsi="Symbol"/>
    </w:rPr>
  </w:style>
  <w:style w:type="character" w:customStyle="1" w:styleId="WW8Num47z1">
    <w:name w:val="WW8Num47z1"/>
    <w:rsid w:val="00531491"/>
    <w:rPr>
      <w:rFonts w:ascii="Courier New" w:hAnsi="Courier New" w:cs="Courier New"/>
    </w:rPr>
  </w:style>
  <w:style w:type="character" w:customStyle="1" w:styleId="WW8Num47z2">
    <w:name w:val="WW8Num47z2"/>
    <w:rsid w:val="00531491"/>
    <w:rPr>
      <w:rFonts w:ascii="Wingdings" w:hAnsi="Wingdings"/>
    </w:rPr>
  </w:style>
  <w:style w:type="character" w:customStyle="1" w:styleId="WW8Num48z0">
    <w:name w:val="WW8Num48z0"/>
    <w:rsid w:val="00531491"/>
    <w:rPr>
      <w:rFonts w:ascii="Symbol" w:hAnsi="Symbol"/>
    </w:rPr>
  </w:style>
  <w:style w:type="character" w:customStyle="1" w:styleId="WW8Num48z1">
    <w:name w:val="WW8Num48z1"/>
    <w:rsid w:val="00531491"/>
    <w:rPr>
      <w:rFonts w:ascii="Courier New" w:hAnsi="Courier New" w:cs="Courier New"/>
    </w:rPr>
  </w:style>
  <w:style w:type="character" w:customStyle="1" w:styleId="WW8Num48z2">
    <w:name w:val="WW8Num48z2"/>
    <w:rsid w:val="00531491"/>
    <w:rPr>
      <w:rFonts w:ascii="Wingdings" w:hAnsi="Wingdings"/>
    </w:rPr>
  </w:style>
  <w:style w:type="character" w:customStyle="1" w:styleId="WW8Num49z0">
    <w:name w:val="WW8Num49z0"/>
    <w:rsid w:val="00531491"/>
    <w:rPr>
      <w:rFonts w:ascii="Symbol" w:hAnsi="Symbol"/>
    </w:rPr>
  </w:style>
  <w:style w:type="character" w:customStyle="1" w:styleId="WW8Num49z1">
    <w:name w:val="WW8Num49z1"/>
    <w:rsid w:val="00531491"/>
    <w:rPr>
      <w:rFonts w:ascii="Courier New" w:hAnsi="Courier New" w:cs="Courier New"/>
    </w:rPr>
  </w:style>
  <w:style w:type="character" w:customStyle="1" w:styleId="WW8Num49z2">
    <w:name w:val="WW8Num49z2"/>
    <w:rsid w:val="00531491"/>
    <w:rPr>
      <w:rFonts w:ascii="Wingdings" w:hAnsi="Wingdings"/>
    </w:rPr>
  </w:style>
  <w:style w:type="character" w:customStyle="1" w:styleId="WW8Num52z0">
    <w:name w:val="WW8Num52z0"/>
    <w:rsid w:val="00531491"/>
    <w:rPr>
      <w:rFonts w:ascii="Symbol" w:hAnsi="Symbol"/>
    </w:rPr>
  </w:style>
  <w:style w:type="character" w:customStyle="1" w:styleId="WW8Num52z1">
    <w:name w:val="WW8Num52z1"/>
    <w:rsid w:val="00531491"/>
    <w:rPr>
      <w:rFonts w:ascii="Courier New" w:hAnsi="Courier New" w:cs="Courier New"/>
    </w:rPr>
  </w:style>
  <w:style w:type="character" w:customStyle="1" w:styleId="WW8Num52z2">
    <w:name w:val="WW8Num52z2"/>
    <w:rsid w:val="00531491"/>
    <w:rPr>
      <w:rFonts w:ascii="Wingdings" w:hAnsi="Wingdings"/>
    </w:rPr>
  </w:style>
  <w:style w:type="character" w:customStyle="1" w:styleId="WW8Num53z0">
    <w:name w:val="WW8Num53z0"/>
    <w:rsid w:val="00531491"/>
    <w:rPr>
      <w:rFonts w:ascii="Symbol" w:hAnsi="Symbol"/>
    </w:rPr>
  </w:style>
  <w:style w:type="character" w:customStyle="1" w:styleId="WW8Num53z1">
    <w:name w:val="WW8Num53z1"/>
    <w:rsid w:val="00531491"/>
    <w:rPr>
      <w:rFonts w:ascii="Courier New" w:hAnsi="Courier New" w:cs="Courier New"/>
    </w:rPr>
  </w:style>
  <w:style w:type="character" w:customStyle="1" w:styleId="WW8Num53z2">
    <w:name w:val="WW8Num53z2"/>
    <w:rsid w:val="00531491"/>
    <w:rPr>
      <w:rFonts w:ascii="Wingdings" w:hAnsi="Wingdings"/>
    </w:rPr>
  </w:style>
  <w:style w:type="character" w:customStyle="1" w:styleId="WW8Num54z0">
    <w:name w:val="WW8Num54z0"/>
    <w:rsid w:val="00531491"/>
    <w:rPr>
      <w:rFonts w:ascii="Symbol" w:hAnsi="Symbol"/>
    </w:rPr>
  </w:style>
  <w:style w:type="character" w:customStyle="1" w:styleId="WW8Num54z1">
    <w:name w:val="WW8Num54z1"/>
    <w:rsid w:val="00531491"/>
    <w:rPr>
      <w:rFonts w:ascii="Courier New" w:hAnsi="Courier New" w:cs="Courier New"/>
    </w:rPr>
  </w:style>
  <w:style w:type="character" w:customStyle="1" w:styleId="WW8Num54z2">
    <w:name w:val="WW8Num54z2"/>
    <w:rsid w:val="00531491"/>
    <w:rPr>
      <w:rFonts w:ascii="Wingdings" w:hAnsi="Wingdings"/>
    </w:rPr>
  </w:style>
  <w:style w:type="character" w:customStyle="1" w:styleId="WW8Num56z0">
    <w:name w:val="WW8Num56z0"/>
    <w:rsid w:val="00531491"/>
    <w:rPr>
      <w:rFonts w:ascii="Symbol" w:hAnsi="Symbol"/>
    </w:rPr>
  </w:style>
  <w:style w:type="character" w:customStyle="1" w:styleId="WW8Num56z1">
    <w:name w:val="WW8Num56z1"/>
    <w:rsid w:val="00531491"/>
    <w:rPr>
      <w:rFonts w:ascii="Courier New" w:hAnsi="Courier New" w:cs="Courier New"/>
    </w:rPr>
  </w:style>
  <w:style w:type="character" w:customStyle="1" w:styleId="WW8Num56z2">
    <w:name w:val="WW8Num56z2"/>
    <w:rsid w:val="00531491"/>
    <w:rPr>
      <w:rFonts w:ascii="Wingdings" w:hAnsi="Wingdings"/>
    </w:rPr>
  </w:style>
  <w:style w:type="character" w:customStyle="1" w:styleId="WW8Num58z0">
    <w:name w:val="WW8Num58z0"/>
    <w:rsid w:val="00531491"/>
    <w:rPr>
      <w:rFonts w:ascii="Symbol" w:hAnsi="Symbol"/>
    </w:rPr>
  </w:style>
  <w:style w:type="character" w:customStyle="1" w:styleId="WW8Num58z1">
    <w:name w:val="WW8Num58z1"/>
    <w:rsid w:val="00531491"/>
    <w:rPr>
      <w:rFonts w:ascii="Courier New" w:hAnsi="Courier New" w:cs="Courier New"/>
    </w:rPr>
  </w:style>
  <w:style w:type="character" w:customStyle="1" w:styleId="WW8Num58z2">
    <w:name w:val="WW8Num58z2"/>
    <w:rsid w:val="00531491"/>
    <w:rPr>
      <w:rFonts w:ascii="Wingdings" w:hAnsi="Wingdings"/>
    </w:rPr>
  </w:style>
  <w:style w:type="character" w:customStyle="1" w:styleId="WW8Num59z0">
    <w:name w:val="WW8Num59z0"/>
    <w:rsid w:val="00531491"/>
    <w:rPr>
      <w:rFonts w:ascii="Symbol" w:hAnsi="Symbol"/>
    </w:rPr>
  </w:style>
  <w:style w:type="character" w:customStyle="1" w:styleId="WW8Num59z1">
    <w:name w:val="WW8Num59z1"/>
    <w:rsid w:val="00531491"/>
    <w:rPr>
      <w:rFonts w:ascii="Courier New" w:hAnsi="Courier New" w:cs="Courier New"/>
    </w:rPr>
  </w:style>
  <w:style w:type="character" w:customStyle="1" w:styleId="WW8Num59z2">
    <w:name w:val="WW8Num59z2"/>
    <w:rsid w:val="00531491"/>
    <w:rPr>
      <w:rFonts w:ascii="Wingdings" w:hAnsi="Wingdings"/>
    </w:rPr>
  </w:style>
  <w:style w:type="character" w:customStyle="1" w:styleId="WW8Num60z0">
    <w:name w:val="WW8Num60z0"/>
    <w:rsid w:val="00531491"/>
    <w:rPr>
      <w:rFonts w:ascii="Symbol" w:hAnsi="Symbol"/>
    </w:rPr>
  </w:style>
  <w:style w:type="character" w:customStyle="1" w:styleId="WW8Num60z1">
    <w:name w:val="WW8Num60z1"/>
    <w:rsid w:val="00531491"/>
    <w:rPr>
      <w:rFonts w:ascii="Courier New" w:hAnsi="Courier New" w:cs="Courier New"/>
    </w:rPr>
  </w:style>
  <w:style w:type="character" w:customStyle="1" w:styleId="WW8Num60z2">
    <w:name w:val="WW8Num60z2"/>
    <w:rsid w:val="00531491"/>
    <w:rPr>
      <w:rFonts w:ascii="Wingdings" w:hAnsi="Wingdings"/>
    </w:rPr>
  </w:style>
  <w:style w:type="character" w:customStyle="1" w:styleId="27">
    <w:name w:val="Основной шрифт абзаца2"/>
    <w:rsid w:val="00531491"/>
  </w:style>
  <w:style w:type="character" w:customStyle="1" w:styleId="Absatz-Standardschriftart">
    <w:name w:val="Absatz-Standardschriftart"/>
    <w:rsid w:val="00531491"/>
  </w:style>
  <w:style w:type="character" w:customStyle="1" w:styleId="WW8Num29z1">
    <w:name w:val="WW8Num29z1"/>
    <w:rsid w:val="00531491"/>
    <w:rPr>
      <w:rFonts w:ascii="OpenSymbol" w:hAnsi="OpenSymbol" w:cs="OpenSymbol"/>
    </w:rPr>
  </w:style>
  <w:style w:type="character" w:customStyle="1" w:styleId="WW8Num44z0">
    <w:name w:val="WW8Num44z0"/>
    <w:rsid w:val="00531491"/>
    <w:rPr>
      <w:rFonts w:ascii="Symbol" w:hAnsi="Symbol" w:cs="OpenSymbol"/>
    </w:rPr>
  </w:style>
  <w:style w:type="character" w:customStyle="1" w:styleId="WW8Num44z1">
    <w:name w:val="WW8Num44z1"/>
    <w:rsid w:val="00531491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31491"/>
  </w:style>
  <w:style w:type="character" w:customStyle="1" w:styleId="WW8Num14z0">
    <w:name w:val="WW8Num14z0"/>
    <w:rsid w:val="00531491"/>
    <w:rPr>
      <w:rFonts w:ascii="Symbol" w:hAnsi="Symbol"/>
    </w:rPr>
  </w:style>
  <w:style w:type="character" w:customStyle="1" w:styleId="WW8Num20z0">
    <w:name w:val="WW8Num20z0"/>
    <w:rsid w:val="00531491"/>
    <w:rPr>
      <w:rFonts w:ascii="Symbol" w:hAnsi="Symbol"/>
    </w:rPr>
  </w:style>
  <w:style w:type="character" w:customStyle="1" w:styleId="WW8Num22z0">
    <w:name w:val="WW8Num22z0"/>
    <w:rsid w:val="00531491"/>
    <w:rPr>
      <w:rFonts w:ascii="Times New Roman" w:hAnsi="Times New Roman" w:cs="Times New Roman"/>
    </w:rPr>
  </w:style>
  <w:style w:type="character" w:customStyle="1" w:styleId="WW8Num27z0">
    <w:name w:val="WW8Num27z0"/>
    <w:rsid w:val="00531491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531491"/>
  </w:style>
  <w:style w:type="character" w:customStyle="1" w:styleId="WW8Num3z1">
    <w:name w:val="WW8Num3z1"/>
    <w:rsid w:val="00531491"/>
    <w:rPr>
      <w:rFonts w:ascii="Courier New" w:hAnsi="Courier New" w:cs="Courier New"/>
    </w:rPr>
  </w:style>
  <w:style w:type="character" w:customStyle="1" w:styleId="WW8Num3z2">
    <w:name w:val="WW8Num3z2"/>
    <w:rsid w:val="00531491"/>
    <w:rPr>
      <w:rFonts w:ascii="Wingdings" w:hAnsi="Wingdings"/>
    </w:rPr>
  </w:style>
  <w:style w:type="character" w:customStyle="1" w:styleId="WW8Num4z1">
    <w:name w:val="WW8Num4z1"/>
    <w:rsid w:val="00531491"/>
    <w:rPr>
      <w:rFonts w:ascii="Courier New" w:hAnsi="Courier New" w:cs="Courier New"/>
    </w:rPr>
  </w:style>
  <w:style w:type="character" w:customStyle="1" w:styleId="WW8Num4z2">
    <w:name w:val="WW8Num4z2"/>
    <w:rsid w:val="00531491"/>
    <w:rPr>
      <w:rFonts w:ascii="Wingdings" w:hAnsi="Wingdings"/>
    </w:rPr>
  </w:style>
  <w:style w:type="character" w:customStyle="1" w:styleId="WW8Num5z1">
    <w:name w:val="WW8Num5z1"/>
    <w:rsid w:val="00531491"/>
    <w:rPr>
      <w:rFonts w:ascii="Courier New" w:hAnsi="Courier New" w:cs="Courier New"/>
    </w:rPr>
  </w:style>
  <w:style w:type="character" w:customStyle="1" w:styleId="WW8Num5z2">
    <w:name w:val="WW8Num5z2"/>
    <w:rsid w:val="00531491"/>
    <w:rPr>
      <w:rFonts w:ascii="Wingdings" w:hAnsi="Wingdings"/>
    </w:rPr>
  </w:style>
  <w:style w:type="character" w:customStyle="1" w:styleId="WW8Num8z1">
    <w:name w:val="WW8Num8z1"/>
    <w:rsid w:val="00531491"/>
    <w:rPr>
      <w:rFonts w:ascii="Courier New" w:hAnsi="Courier New" w:cs="Courier New"/>
    </w:rPr>
  </w:style>
  <w:style w:type="character" w:customStyle="1" w:styleId="WW8Num8z2">
    <w:name w:val="WW8Num8z2"/>
    <w:rsid w:val="00531491"/>
    <w:rPr>
      <w:rFonts w:ascii="Wingdings" w:hAnsi="Wingdings"/>
    </w:rPr>
  </w:style>
  <w:style w:type="character" w:customStyle="1" w:styleId="WW8Num9z1">
    <w:name w:val="WW8Num9z1"/>
    <w:rsid w:val="00531491"/>
    <w:rPr>
      <w:rFonts w:ascii="Courier New" w:hAnsi="Courier New" w:cs="Courier New"/>
    </w:rPr>
  </w:style>
  <w:style w:type="character" w:customStyle="1" w:styleId="WW8Num9z2">
    <w:name w:val="WW8Num9z2"/>
    <w:rsid w:val="00531491"/>
    <w:rPr>
      <w:rFonts w:ascii="Wingdings" w:hAnsi="Wingdings"/>
    </w:rPr>
  </w:style>
  <w:style w:type="character" w:customStyle="1" w:styleId="WW8Num11z1">
    <w:name w:val="WW8Num11z1"/>
    <w:rsid w:val="00531491"/>
    <w:rPr>
      <w:rFonts w:ascii="Courier New" w:hAnsi="Courier New" w:cs="Courier New"/>
    </w:rPr>
  </w:style>
  <w:style w:type="character" w:customStyle="1" w:styleId="WW8Num11z2">
    <w:name w:val="WW8Num11z2"/>
    <w:rsid w:val="00531491"/>
    <w:rPr>
      <w:rFonts w:ascii="Wingdings" w:hAnsi="Wingdings"/>
    </w:rPr>
  </w:style>
  <w:style w:type="character" w:customStyle="1" w:styleId="WW8Num12z1">
    <w:name w:val="WW8Num12z1"/>
    <w:rsid w:val="00531491"/>
    <w:rPr>
      <w:rFonts w:ascii="Courier New" w:hAnsi="Courier New" w:cs="Courier New"/>
    </w:rPr>
  </w:style>
  <w:style w:type="character" w:customStyle="1" w:styleId="WW8Num12z2">
    <w:name w:val="WW8Num12z2"/>
    <w:rsid w:val="00531491"/>
    <w:rPr>
      <w:rFonts w:ascii="Wingdings" w:hAnsi="Wingdings"/>
    </w:rPr>
  </w:style>
  <w:style w:type="character" w:customStyle="1" w:styleId="WW8Num15z1">
    <w:name w:val="WW8Num15z1"/>
    <w:rsid w:val="00531491"/>
    <w:rPr>
      <w:rFonts w:ascii="Courier New" w:hAnsi="Courier New" w:cs="Courier New"/>
    </w:rPr>
  </w:style>
  <w:style w:type="character" w:customStyle="1" w:styleId="WW8Num15z2">
    <w:name w:val="WW8Num15z2"/>
    <w:rsid w:val="00531491"/>
    <w:rPr>
      <w:rFonts w:ascii="Wingdings" w:hAnsi="Wingdings"/>
    </w:rPr>
  </w:style>
  <w:style w:type="character" w:customStyle="1" w:styleId="WW8Num16z1">
    <w:name w:val="WW8Num16z1"/>
    <w:rsid w:val="00531491"/>
    <w:rPr>
      <w:rFonts w:ascii="Courier New" w:hAnsi="Courier New" w:cs="Courier New"/>
    </w:rPr>
  </w:style>
  <w:style w:type="character" w:customStyle="1" w:styleId="WW8Num16z2">
    <w:name w:val="WW8Num16z2"/>
    <w:rsid w:val="00531491"/>
    <w:rPr>
      <w:rFonts w:ascii="Wingdings" w:hAnsi="Wingdings"/>
    </w:rPr>
  </w:style>
  <w:style w:type="character" w:customStyle="1" w:styleId="WW8Num17z1">
    <w:name w:val="WW8Num17z1"/>
    <w:rsid w:val="00531491"/>
    <w:rPr>
      <w:rFonts w:ascii="Courier New" w:hAnsi="Courier New" w:cs="Courier New"/>
    </w:rPr>
  </w:style>
  <w:style w:type="character" w:customStyle="1" w:styleId="WW8Num17z2">
    <w:name w:val="WW8Num17z2"/>
    <w:rsid w:val="00531491"/>
    <w:rPr>
      <w:rFonts w:ascii="Wingdings" w:hAnsi="Wingdings"/>
    </w:rPr>
  </w:style>
  <w:style w:type="character" w:customStyle="1" w:styleId="WW8Num19z1">
    <w:name w:val="WW8Num19z1"/>
    <w:rsid w:val="00531491"/>
    <w:rPr>
      <w:rFonts w:ascii="Courier New" w:hAnsi="Courier New" w:cs="Courier New"/>
    </w:rPr>
  </w:style>
  <w:style w:type="character" w:customStyle="1" w:styleId="WW8Num19z2">
    <w:name w:val="WW8Num19z2"/>
    <w:rsid w:val="00531491"/>
    <w:rPr>
      <w:rFonts w:ascii="Wingdings" w:hAnsi="Wingdings"/>
    </w:rPr>
  </w:style>
  <w:style w:type="character" w:customStyle="1" w:styleId="WW8Num20z1">
    <w:name w:val="WW8Num20z1"/>
    <w:rsid w:val="00531491"/>
    <w:rPr>
      <w:rFonts w:ascii="Courier New" w:hAnsi="Courier New" w:cs="Courier New"/>
    </w:rPr>
  </w:style>
  <w:style w:type="character" w:customStyle="1" w:styleId="WW8Num20z2">
    <w:name w:val="WW8Num20z2"/>
    <w:rsid w:val="00531491"/>
    <w:rPr>
      <w:rFonts w:ascii="Wingdings" w:hAnsi="Wingdings"/>
    </w:rPr>
  </w:style>
  <w:style w:type="character" w:customStyle="1" w:styleId="WW8Num23z1">
    <w:name w:val="WW8Num23z1"/>
    <w:rsid w:val="00531491"/>
    <w:rPr>
      <w:rFonts w:ascii="Courier New" w:hAnsi="Courier New" w:cs="Courier New"/>
    </w:rPr>
  </w:style>
  <w:style w:type="character" w:customStyle="1" w:styleId="WW8Num23z2">
    <w:name w:val="WW8Num23z2"/>
    <w:rsid w:val="00531491"/>
    <w:rPr>
      <w:rFonts w:ascii="Wingdings" w:hAnsi="Wingdings"/>
    </w:rPr>
  </w:style>
  <w:style w:type="character" w:customStyle="1" w:styleId="WW8Num24z1">
    <w:name w:val="WW8Num24z1"/>
    <w:rsid w:val="00531491"/>
    <w:rPr>
      <w:rFonts w:ascii="Courier New" w:hAnsi="Courier New" w:cs="Courier New"/>
    </w:rPr>
  </w:style>
  <w:style w:type="character" w:customStyle="1" w:styleId="WW8Num24z2">
    <w:name w:val="WW8Num24z2"/>
    <w:rsid w:val="00531491"/>
    <w:rPr>
      <w:rFonts w:ascii="Wingdings" w:hAnsi="Wingdings"/>
    </w:rPr>
  </w:style>
  <w:style w:type="character" w:customStyle="1" w:styleId="WW8Num26z1">
    <w:name w:val="WW8Num26z1"/>
    <w:rsid w:val="00531491"/>
    <w:rPr>
      <w:rFonts w:ascii="Courier New" w:hAnsi="Courier New" w:cs="Courier New"/>
    </w:rPr>
  </w:style>
  <w:style w:type="character" w:customStyle="1" w:styleId="WW8Num26z2">
    <w:name w:val="WW8Num26z2"/>
    <w:rsid w:val="00531491"/>
    <w:rPr>
      <w:rFonts w:ascii="Wingdings" w:hAnsi="Wingdings"/>
    </w:rPr>
  </w:style>
  <w:style w:type="character" w:customStyle="1" w:styleId="WW8Num31z1">
    <w:name w:val="WW8Num31z1"/>
    <w:rsid w:val="00531491"/>
    <w:rPr>
      <w:rFonts w:ascii="Courier New" w:hAnsi="Courier New" w:cs="Courier New"/>
    </w:rPr>
  </w:style>
  <w:style w:type="character" w:customStyle="1" w:styleId="WW8Num31z2">
    <w:name w:val="WW8Num31z2"/>
    <w:rsid w:val="00531491"/>
    <w:rPr>
      <w:rFonts w:ascii="Wingdings" w:hAnsi="Wingdings"/>
    </w:rPr>
  </w:style>
  <w:style w:type="character" w:customStyle="1" w:styleId="WW8NumSt10z0">
    <w:name w:val="WW8NumSt10z0"/>
    <w:rsid w:val="00531491"/>
    <w:rPr>
      <w:rFonts w:ascii="Times New Roman" w:hAnsi="Times New Roman" w:cs="Times New Roman"/>
    </w:rPr>
  </w:style>
  <w:style w:type="character" w:customStyle="1" w:styleId="WW8NumSt11z0">
    <w:name w:val="WW8NumSt11z0"/>
    <w:rsid w:val="00531491"/>
    <w:rPr>
      <w:rFonts w:ascii="Times New Roman" w:hAnsi="Times New Roman" w:cs="Times New Roman"/>
    </w:rPr>
  </w:style>
  <w:style w:type="character" w:customStyle="1" w:styleId="WW8NumSt13z0">
    <w:name w:val="WW8NumSt13z0"/>
    <w:rsid w:val="00531491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531491"/>
  </w:style>
  <w:style w:type="character" w:customStyle="1" w:styleId="afb">
    <w:name w:val="Маркеры списка"/>
    <w:rsid w:val="00531491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531491"/>
  </w:style>
  <w:style w:type="character" w:styleId="afd">
    <w:name w:val="line number"/>
    <w:rsid w:val="00531491"/>
  </w:style>
  <w:style w:type="paragraph" w:customStyle="1" w:styleId="afe">
    <w:name w:val="Заголовок"/>
    <w:basedOn w:val="a"/>
    <w:next w:val="a4"/>
    <w:rsid w:val="00531491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531491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531491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531491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53149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53149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531491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531491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53149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531491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531491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5314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53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53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531491"/>
  </w:style>
  <w:style w:type="table" w:customStyle="1" w:styleId="16">
    <w:name w:val="Сетка таблицы1"/>
    <w:basedOn w:val="a1"/>
    <w:next w:val="a9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531491"/>
  </w:style>
  <w:style w:type="table" w:customStyle="1" w:styleId="2b">
    <w:name w:val="Сетка таблицы2"/>
    <w:basedOn w:val="a1"/>
    <w:next w:val="a9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531491"/>
  </w:style>
  <w:style w:type="paragraph" w:customStyle="1" w:styleId="ConsPlusCell">
    <w:name w:val="ConsPlusCell"/>
    <w:uiPriority w:val="99"/>
    <w:rsid w:val="0053149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31491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5314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5314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531491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531491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531491"/>
  </w:style>
  <w:style w:type="paragraph" w:styleId="aff9">
    <w:name w:val="No Spacing"/>
    <w:link w:val="affa"/>
    <w:uiPriority w:val="1"/>
    <w:qFormat/>
    <w:rsid w:val="00531491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531491"/>
  </w:style>
  <w:style w:type="table" w:customStyle="1" w:styleId="110">
    <w:name w:val="Сетка таблицы11"/>
    <w:basedOn w:val="a1"/>
    <w:uiPriority w:val="59"/>
    <w:rsid w:val="005314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531491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531491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53149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531491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531491"/>
    <w:rPr>
      <w:color w:val="0000FF"/>
      <w:u w:val="single"/>
    </w:rPr>
  </w:style>
  <w:style w:type="paragraph" w:customStyle="1" w:styleId="Default">
    <w:name w:val="Default"/>
    <w:rsid w:val="0053149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531491"/>
    <w:rPr>
      <w:color w:val="800080"/>
      <w:u w:val="single"/>
    </w:rPr>
  </w:style>
  <w:style w:type="character" w:styleId="affb">
    <w:name w:val="Hyperlink"/>
    <w:basedOn w:val="a0"/>
    <w:unhideWhenUsed/>
    <w:rsid w:val="00531491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531491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531491"/>
  </w:style>
  <w:style w:type="table" w:customStyle="1" w:styleId="42">
    <w:name w:val="Сетка таблицы4"/>
    <w:basedOn w:val="a1"/>
    <w:next w:val="a9"/>
    <w:uiPriority w:val="59"/>
    <w:rsid w:val="005314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531491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531491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uiPriority w:val="99"/>
    <w:semiHidden/>
    <w:rsid w:val="00531491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53149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531491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531491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531491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531491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531491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531491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531491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531491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531491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531491"/>
  </w:style>
  <w:style w:type="character" w:customStyle="1" w:styleId="affa">
    <w:name w:val="Без интервала Знак"/>
    <w:basedOn w:val="a0"/>
    <w:link w:val="aff9"/>
    <w:uiPriority w:val="1"/>
    <w:rsid w:val="00531491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5314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531491"/>
  </w:style>
  <w:style w:type="table" w:customStyle="1" w:styleId="63">
    <w:name w:val="Сетка таблицы6"/>
    <w:basedOn w:val="a1"/>
    <w:next w:val="a9"/>
    <w:uiPriority w:val="59"/>
    <w:rsid w:val="005314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53149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53149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531491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531491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531491"/>
    <w:rPr>
      <w:rFonts w:ascii="Courier New" w:hAnsi="Courier New" w:cs="Courier New" w:hint="default"/>
    </w:rPr>
  </w:style>
  <w:style w:type="character" w:customStyle="1" w:styleId="WW8Num10z2">
    <w:name w:val="WW8Num10z2"/>
    <w:rsid w:val="00531491"/>
    <w:rPr>
      <w:rFonts w:ascii="Wingdings" w:hAnsi="Wingdings" w:hint="default"/>
    </w:rPr>
  </w:style>
  <w:style w:type="character" w:customStyle="1" w:styleId="WW8Num10z3">
    <w:name w:val="WW8Num10z3"/>
    <w:rsid w:val="00531491"/>
    <w:rPr>
      <w:rFonts w:ascii="Symbol" w:hAnsi="Symbol" w:hint="default"/>
    </w:rPr>
  </w:style>
  <w:style w:type="character" w:customStyle="1" w:styleId="WW-Absatz-Standardschriftart11">
    <w:name w:val="WW-Absatz-Standardschriftart11"/>
    <w:rsid w:val="00531491"/>
  </w:style>
  <w:style w:type="character" w:customStyle="1" w:styleId="WW-Absatz-Standardschriftart111">
    <w:name w:val="WW-Absatz-Standardschriftart111"/>
    <w:rsid w:val="00531491"/>
  </w:style>
  <w:style w:type="character" w:customStyle="1" w:styleId="WW-Absatz-Standardschriftart1111">
    <w:name w:val="WW-Absatz-Standardschriftart1111"/>
    <w:rsid w:val="00531491"/>
  </w:style>
  <w:style w:type="character" w:customStyle="1" w:styleId="WW-Absatz-Standardschriftart11111">
    <w:name w:val="WW-Absatz-Standardschriftart11111"/>
    <w:rsid w:val="00531491"/>
  </w:style>
  <w:style w:type="character" w:customStyle="1" w:styleId="WW-Absatz-Standardschriftart111111">
    <w:name w:val="WW-Absatz-Standardschriftart111111"/>
    <w:rsid w:val="00531491"/>
  </w:style>
  <w:style w:type="character" w:customStyle="1" w:styleId="WW-Absatz-Standardschriftart1111111">
    <w:name w:val="WW-Absatz-Standardschriftart1111111"/>
    <w:rsid w:val="00531491"/>
  </w:style>
  <w:style w:type="character" w:customStyle="1" w:styleId="WW-Absatz-Standardschriftart11111111">
    <w:name w:val="WW-Absatz-Standardschriftart11111111"/>
    <w:rsid w:val="00531491"/>
  </w:style>
  <w:style w:type="character" w:customStyle="1" w:styleId="WW8Num13z1">
    <w:name w:val="WW8Num13z1"/>
    <w:rsid w:val="00531491"/>
    <w:rPr>
      <w:rFonts w:ascii="Courier New" w:hAnsi="Courier New" w:cs="Courier New" w:hint="default"/>
    </w:rPr>
  </w:style>
  <w:style w:type="character" w:customStyle="1" w:styleId="WW8Num13z2">
    <w:name w:val="WW8Num13z2"/>
    <w:rsid w:val="00531491"/>
    <w:rPr>
      <w:rFonts w:ascii="Wingdings" w:hAnsi="Wingdings" w:hint="default"/>
    </w:rPr>
  </w:style>
  <w:style w:type="character" w:customStyle="1" w:styleId="WW8Num13z3">
    <w:name w:val="WW8Num13z3"/>
    <w:rsid w:val="00531491"/>
    <w:rPr>
      <w:rFonts w:ascii="Symbol" w:hAnsi="Symbol" w:hint="default"/>
    </w:rPr>
  </w:style>
  <w:style w:type="character" w:customStyle="1" w:styleId="FontStyle12">
    <w:name w:val="Font Style12"/>
    <w:rsid w:val="00531491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531491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9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3149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31491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531491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531491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531491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53149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531491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531491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531491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149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31491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314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31491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531491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531491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531491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5314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3149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531491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53149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5314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531491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53149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53149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314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53149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14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53149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31491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531491"/>
    <w:rPr>
      <w:b/>
      <w:bCs/>
    </w:rPr>
  </w:style>
  <w:style w:type="paragraph" w:styleId="ac">
    <w:name w:val="List Paragraph"/>
    <w:basedOn w:val="a"/>
    <w:uiPriority w:val="34"/>
    <w:qFormat/>
    <w:rsid w:val="00531491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531491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531491"/>
    <w:rPr>
      <w:i/>
      <w:iCs/>
    </w:rPr>
  </w:style>
  <w:style w:type="paragraph" w:styleId="ae">
    <w:name w:val="header"/>
    <w:basedOn w:val="a"/>
    <w:link w:val="af"/>
    <w:uiPriority w:val="99"/>
    <w:unhideWhenUsed/>
    <w:rsid w:val="005314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531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314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531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531491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531491"/>
  </w:style>
  <w:style w:type="character" w:customStyle="1" w:styleId="apple-converted-space">
    <w:name w:val="apple-converted-space"/>
    <w:rsid w:val="00531491"/>
  </w:style>
  <w:style w:type="character" w:customStyle="1" w:styleId="submenu-table">
    <w:name w:val="submenu-table"/>
    <w:rsid w:val="00531491"/>
  </w:style>
  <w:style w:type="paragraph" w:styleId="33">
    <w:name w:val="Body Text 3"/>
    <w:basedOn w:val="a"/>
    <w:link w:val="34"/>
    <w:unhideWhenUsed/>
    <w:rsid w:val="0053149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5314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5314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531491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53149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5314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531491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531491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531491"/>
  </w:style>
  <w:style w:type="table" w:styleId="-7">
    <w:name w:val="Table List 7"/>
    <w:basedOn w:val="a1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531491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531491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531491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531491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531491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5314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31491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531491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531491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531491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531491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531491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531491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531491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53149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53149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531491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531491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531491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531491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5314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531491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531491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531491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531491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53149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53149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531491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531491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531491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531491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531491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53149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531491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531491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5314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53149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531491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53149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53149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531491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531491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531491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531491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531491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531491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531491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531491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531491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531491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531491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531491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531491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531491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531491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53149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531491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531491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531491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531491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531491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531491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531491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531491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531491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531491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531491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531491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531491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531491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531491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53149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531491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531491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531491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531491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531491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531491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531491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531491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53149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531491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531491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531491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531491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531491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531491"/>
    <w:rPr>
      <w:rFonts w:ascii="Symbol" w:hAnsi="Symbol"/>
    </w:rPr>
  </w:style>
  <w:style w:type="character" w:customStyle="1" w:styleId="WW8Num3z0">
    <w:name w:val="WW8Num3z0"/>
    <w:rsid w:val="00531491"/>
    <w:rPr>
      <w:rFonts w:ascii="Symbol" w:hAnsi="Symbol"/>
    </w:rPr>
  </w:style>
  <w:style w:type="character" w:customStyle="1" w:styleId="WW8Num4z0">
    <w:name w:val="WW8Num4z0"/>
    <w:rsid w:val="00531491"/>
    <w:rPr>
      <w:rFonts w:ascii="Symbol" w:hAnsi="Symbol"/>
    </w:rPr>
  </w:style>
  <w:style w:type="character" w:customStyle="1" w:styleId="WW8Num5z0">
    <w:name w:val="WW8Num5z0"/>
    <w:rsid w:val="00531491"/>
    <w:rPr>
      <w:rFonts w:ascii="Symbol" w:hAnsi="Symbol"/>
    </w:rPr>
  </w:style>
  <w:style w:type="character" w:customStyle="1" w:styleId="WW8Num6z0">
    <w:name w:val="WW8Num6z0"/>
    <w:rsid w:val="00531491"/>
    <w:rPr>
      <w:rFonts w:ascii="Symbol" w:hAnsi="Symbol"/>
    </w:rPr>
  </w:style>
  <w:style w:type="character" w:customStyle="1" w:styleId="WW8Num7z0">
    <w:name w:val="WW8Num7z0"/>
    <w:rsid w:val="00531491"/>
    <w:rPr>
      <w:rFonts w:ascii="Symbol" w:hAnsi="Symbol"/>
    </w:rPr>
  </w:style>
  <w:style w:type="character" w:customStyle="1" w:styleId="WW8Num8z0">
    <w:name w:val="WW8Num8z0"/>
    <w:rsid w:val="00531491"/>
    <w:rPr>
      <w:rFonts w:ascii="Symbol" w:hAnsi="Symbol"/>
    </w:rPr>
  </w:style>
  <w:style w:type="character" w:customStyle="1" w:styleId="WW8Num9z0">
    <w:name w:val="WW8Num9z0"/>
    <w:rsid w:val="00531491"/>
    <w:rPr>
      <w:rFonts w:ascii="Symbol" w:hAnsi="Symbol"/>
    </w:rPr>
  </w:style>
  <w:style w:type="character" w:customStyle="1" w:styleId="WW8Num10z0">
    <w:name w:val="WW8Num10z0"/>
    <w:rsid w:val="00531491"/>
    <w:rPr>
      <w:rFonts w:ascii="Symbol" w:hAnsi="Symbol"/>
    </w:rPr>
  </w:style>
  <w:style w:type="character" w:customStyle="1" w:styleId="WW8Num11z0">
    <w:name w:val="WW8Num11z0"/>
    <w:rsid w:val="00531491"/>
    <w:rPr>
      <w:rFonts w:ascii="Symbol" w:hAnsi="Symbol"/>
    </w:rPr>
  </w:style>
  <w:style w:type="character" w:customStyle="1" w:styleId="WW8Num12z0">
    <w:name w:val="WW8Num12z0"/>
    <w:rsid w:val="00531491"/>
    <w:rPr>
      <w:rFonts w:ascii="Symbol" w:hAnsi="Symbol"/>
    </w:rPr>
  </w:style>
  <w:style w:type="character" w:customStyle="1" w:styleId="WW8Num13z0">
    <w:name w:val="WW8Num13z0"/>
    <w:rsid w:val="00531491"/>
    <w:rPr>
      <w:rFonts w:ascii="Symbol" w:hAnsi="Symbol"/>
    </w:rPr>
  </w:style>
  <w:style w:type="character" w:customStyle="1" w:styleId="WW8Num15z0">
    <w:name w:val="WW8Num15z0"/>
    <w:rsid w:val="00531491"/>
    <w:rPr>
      <w:rFonts w:ascii="Symbol" w:hAnsi="Symbol"/>
    </w:rPr>
  </w:style>
  <w:style w:type="character" w:customStyle="1" w:styleId="WW8Num16z0">
    <w:name w:val="WW8Num16z0"/>
    <w:rsid w:val="00531491"/>
    <w:rPr>
      <w:rFonts w:ascii="Symbol" w:hAnsi="Symbol"/>
    </w:rPr>
  </w:style>
  <w:style w:type="character" w:customStyle="1" w:styleId="WW8Num17z0">
    <w:name w:val="WW8Num17z0"/>
    <w:rsid w:val="00531491"/>
    <w:rPr>
      <w:rFonts w:ascii="Symbol" w:hAnsi="Symbol"/>
    </w:rPr>
  </w:style>
  <w:style w:type="character" w:customStyle="1" w:styleId="WW8Num18z0">
    <w:name w:val="WW8Num18z0"/>
    <w:rsid w:val="00531491"/>
    <w:rPr>
      <w:rFonts w:ascii="Symbol" w:hAnsi="Symbol"/>
    </w:rPr>
  </w:style>
  <w:style w:type="character" w:customStyle="1" w:styleId="WW8Num19z0">
    <w:name w:val="WW8Num19z0"/>
    <w:rsid w:val="00531491"/>
    <w:rPr>
      <w:rFonts w:ascii="Symbol" w:hAnsi="Symbol"/>
    </w:rPr>
  </w:style>
  <w:style w:type="character" w:customStyle="1" w:styleId="WW8Num21z0">
    <w:name w:val="WW8Num21z0"/>
    <w:rsid w:val="00531491"/>
    <w:rPr>
      <w:rFonts w:ascii="Symbol" w:hAnsi="Symbol"/>
    </w:rPr>
  </w:style>
  <w:style w:type="character" w:customStyle="1" w:styleId="WW8Num23z0">
    <w:name w:val="WW8Num23z0"/>
    <w:rsid w:val="00531491"/>
    <w:rPr>
      <w:rFonts w:ascii="Symbol" w:hAnsi="Symbol"/>
    </w:rPr>
  </w:style>
  <w:style w:type="character" w:customStyle="1" w:styleId="WW8Num24z0">
    <w:name w:val="WW8Num24z0"/>
    <w:rsid w:val="00531491"/>
    <w:rPr>
      <w:rFonts w:ascii="Symbol" w:hAnsi="Symbol"/>
    </w:rPr>
  </w:style>
  <w:style w:type="character" w:customStyle="1" w:styleId="WW8Num25z0">
    <w:name w:val="WW8Num25z0"/>
    <w:rsid w:val="00531491"/>
    <w:rPr>
      <w:rFonts w:ascii="Symbol" w:hAnsi="Symbol"/>
    </w:rPr>
  </w:style>
  <w:style w:type="character" w:customStyle="1" w:styleId="WW8Num26z0">
    <w:name w:val="WW8Num26z0"/>
    <w:rsid w:val="00531491"/>
    <w:rPr>
      <w:rFonts w:ascii="Symbol" w:hAnsi="Symbol"/>
    </w:rPr>
  </w:style>
  <w:style w:type="character" w:customStyle="1" w:styleId="WW8Num28z0">
    <w:name w:val="WW8Num28z0"/>
    <w:rsid w:val="00531491"/>
    <w:rPr>
      <w:rFonts w:ascii="Times New Roman" w:hAnsi="Times New Roman" w:cs="Times New Roman"/>
    </w:rPr>
  </w:style>
  <w:style w:type="character" w:customStyle="1" w:styleId="WW8Num28z1">
    <w:name w:val="WW8Num28z1"/>
    <w:rsid w:val="00531491"/>
    <w:rPr>
      <w:rFonts w:ascii="OpenSymbol" w:hAnsi="OpenSymbol" w:cs="OpenSymbol"/>
    </w:rPr>
  </w:style>
  <w:style w:type="character" w:customStyle="1" w:styleId="WW8Num29z0">
    <w:name w:val="WW8Num29z0"/>
    <w:rsid w:val="00531491"/>
    <w:rPr>
      <w:rFonts w:ascii="Symbol" w:hAnsi="Symbol"/>
    </w:rPr>
  </w:style>
  <w:style w:type="character" w:customStyle="1" w:styleId="WW8Num30z0">
    <w:name w:val="WW8Num30z0"/>
    <w:rsid w:val="00531491"/>
    <w:rPr>
      <w:rFonts w:ascii="Symbol" w:hAnsi="Symbol" w:cs="OpenSymbol"/>
    </w:rPr>
  </w:style>
  <w:style w:type="character" w:customStyle="1" w:styleId="WW8Num31z0">
    <w:name w:val="WW8Num31z0"/>
    <w:rsid w:val="00531491"/>
    <w:rPr>
      <w:rFonts w:ascii="Symbol" w:hAnsi="Symbol"/>
    </w:rPr>
  </w:style>
  <w:style w:type="character" w:customStyle="1" w:styleId="WW8Num32z0">
    <w:name w:val="WW8Num32z0"/>
    <w:rsid w:val="00531491"/>
    <w:rPr>
      <w:rFonts w:ascii="Symbol" w:hAnsi="Symbol" w:cs="OpenSymbol"/>
    </w:rPr>
  </w:style>
  <w:style w:type="character" w:customStyle="1" w:styleId="WW8Num33z0">
    <w:name w:val="WW8Num33z0"/>
    <w:rsid w:val="00531491"/>
    <w:rPr>
      <w:rFonts w:ascii="Symbol" w:hAnsi="Symbol" w:cs="OpenSymbol"/>
    </w:rPr>
  </w:style>
  <w:style w:type="character" w:customStyle="1" w:styleId="WW8Num33z1">
    <w:name w:val="WW8Num33z1"/>
    <w:rsid w:val="00531491"/>
    <w:rPr>
      <w:rFonts w:ascii="OpenSymbol" w:hAnsi="OpenSymbol" w:cs="OpenSymbol"/>
    </w:rPr>
  </w:style>
  <w:style w:type="character" w:customStyle="1" w:styleId="WW8Num34z0">
    <w:name w:val="WW8Num34z0"/>
    <w:rsid w:val="00531491"/>
    <w:rPr>
      <w:rFonts w:ascii="Symbol" w:hAnsi="Symbol" w:cs="OpenSymbol"/>
    </w:rPr>
  </w:style>
  <w:style w:type="character" w:customStyle="1" w:styleId="WW8Num34z1">
    <w:name w:val="WW8Num34z1"/>
    <w:rsid w:val="00531491"/>
    <w:rPr>
      <w:rFonts w:ascii="OpenSymbol" w:hAnsi="OpenSymbol" w:cs="OpenSymbol"/>
    </w:rPr>
  </w:style>
  <w:style w:type="character" w:customStyle="1" w:styleId="WW8Num35z0">
    <w:name w:val="WW8Num35z0"/>
    <w:rsid w:val="00531491"/>
    <w:rPr>
      <w:rFonts w:ascii="Symbol" w:hAnsi="Symbol" w:cs="OpenSymbol"/>
    </w:rPr>
  </w:style>
  <w:style w:type="character" w:customStyle="1" w:styleId="WW8Num35z1">
    <w:name w:val="WW8Num35z1"/>
    <w:rsid w:val="00531491"/>
    <w:rPr>
      <w:rFonts w:ascii="OpenSymbol" w:hAnsi="OpenSymbol" w:cs="OpenSymbol"/>
    </w:rPr>
  </w:style>
  <w:style w:type="character" w:customStyle="1" w:styleId="WW8Num36z0">
    <w:name w:val="WW8Num36z0"/>
    <w:rsid w:val="00531491"/>
    <w:rPr>
      <w:rFonts w:ascii="Symbol" w:hAnsi="Symbol" w:cs="OpenSymbol"/>
    </w:rPr>
  </w:style>
  <w:style w:type="character" w:customStyle="1" w:styleId="WW8Num36z1">
    <w:name w:val="WW8Num36z1"/>
    <w:rsid w:val="00531491"/>
    <w:rPr>
      <w:rFonts w:ascii="OpenSymbol" w:hAnsi="OpenSymbol" w:cs="OpenSymbol"/>
    </w:rPr>
  </w:style>
  <w:style w:type="character" w:customStyle="1" w:styleId="WW8Num37z0">
    <w:name w:val="WW8Num37z0"/>
    <w:rsid w:val="00531491"/>
    <w:rPr>
      <w:rFonts w:ascii="Symbol" w:hAnsi="Symbol" w:cs="OpenSymbol"/>
    </w:rPr>
  </w:style>
  <w:style w:type="character" w:customStyle="1" w:styleId="WW8Num37z1">
    <w:name w:val="WW8Num37z1"/>
    <w:rsid w:val="00531491"/>
    <w:rPr>
      <w:rFonts w:ascii="OpenSymbol" w:hAnsi="OpenSymbol" w:cs="OpenSymbol"/>
    </w:rPr>
  </w:style>
  <w:style w:type="character" w:customStyle="1" w:styleId="WW8Num38z0">
    <w:name w:val="WW8Num38z0"/>
    <w:rsid w:val="00531491"/>
    <w:rPr>
      <w:rFonts w:ascii="Symbol" w:hAnsi="Symbol" w:cs="OpenSymbol"/>
    </w:rPr>
  </w:style>
  <w:style w:type="character" w:customStyle="1" w:styleId="WW8Num38z1">
    <w:name w:val="WW8Num38z1"/>
    <w:rsid w:val="00531491"/>
    <w:rPr>
      <w:rFonts w:ascii="OpenSymbol" w:hAnsi="OpenSymbol" w:cs="OpenSymbol"/>
    </w:rPr>
  </w:style>
  <w:style w:type="character" w:customStyle="1" w:styleId="WW8Num39z0">
    <w:name w:val="WW8Num39z0"/>
    <w:rsid w:val="00531491"/>
    <w:rPr>
      <w:rFonts w:ascii="Symbol" w:hAnsi="Symbol" w:cs="OpenSymbol"/>
    </w:rPr>
  </w:style>
  <w:style w:type="character" w:customStyle="1" w:styleId="WW8Num39z1">
    <w:name w:val="WW8Num39z1"/>
    <w:rsid w:val="00531491"/>
    <w:rPr>
      <w:rFonts w:ascii="OpenSymbol" w:hAnsi="OpenSymbol" w:cs="OpenSymbol"/>
    </w:rPr>
  </w:style>
  <w:style w:type="character" w:customStyle="1" w:styleId="WW8Num40z0">
    <w:name w:val="WW8Num40z0"/>
    <w:rsid w:val="00531491"/>
    <w:rPr>
      <w:rFonts w:ascii="Symbol" w:hAnsi="Symbol" w:cs="OpenSymbol"/>
    </w:rPr>
  </w:style>
  <w:style w:type="character" w:customStyle="1" w:styleId="WW8Num40z1">
    <w:name w:val="WW8Num40z1"/>
    <w:rsid w:val="00531491"/>
    <w:rPr>
      <w:rFonts w:ascii="OpenSymbol" w:hAnsi="OpenSymbol" w:cs="OpenSymbol"/>
    </w:rPr>
  </w:style>
  <w:style w:type="character" w:customStyle="1" w:styleId="WW8Num41z0">
    <w:name w:val="WW8Num41z0"/>
    <w:rsid w:val="00531491"/>
    <w:rPr>
      <w:rFonts w:ascii="Symbol" w:hAnsi="Symbol" w:cs="OpenSymbol"/>
    </w:rPr>
  </w:style>
  <w:style w:type="character" w:customStyle="1" w:styleId="WW8Num41z1">
    <w:name w:val="WW8Num41z1"/>
    <w:rsid w:val="00531491"/>
    <w:rPr>
      <w:rFonts w:ascii="OpenSymbol" w:hAnsi="OpenSymbol" w:cs="OpenSymbol"/>
    </w:rPr>
  </w:style>
  <w:style w:type="character" w:customStyle="1" w:styleId="WW8Num42z0">
    <w:name w:val="WW8Num42z0"/>
    <w:rsid w:val="00531491"/>
    <w:rPr>
      <w:rFonts w:ascii="Symbol" w:hAnsi="Symbol" w:cs="OpenSymbol"/>
    </w:rPr>
  </w:style>
  <w:style w:type="character" w:customStyle="1" w:styleId="WW8Num42z1">
    <w:name w:val="WW8Num42z1"/>
    <w:rsid w:val="00531491"/>
    <w:rPr>
      <w:rFonts w:ascii="OpenSymbol" w:hAnsi="OpenSymbol" w:cs="OpenSymbol"/>
    </w:rPr>
  </w:style>
  <w:style w:type="character" w:customStyle="1" w:styleId="WW8Num43z0">
    <w:name w:val="WW8Num43z0"/>
    <w:rsid w:val="00531491"/>
    <w:rPr>
      <w:rFonts w:ascii="Symbol" w:hAnsi="Symbol" w:cs="OpenSymbol"/>
    </w:rPr>
  </w:style>
  <w:style w:type="character" w:customStyle="1" w:styleId="WW8Num43z1">
    <w:name w:val="WW8Num43z1"/>
    <w:rsid w:val="00531491"/>
    <w:rPr>
      <w:rFonts w:ascii="OpenSymbol" w:hAnsi="OpenSymbol" w:cs="OpenSymbol"/>
    </w:rPr>
  </w:style>
  <w:style w:type="character" w:customStyle="1" w:styleId="WW8Num45z0">
    <w:name w:val="WW8Num45z0"/>
    <w:rsid w:val="00531491"/>
    <w:rPr>
      <w:rFonts w:ascii="Symbol" w:hAnsi="Symbol" w:cs="OpenSymbol"/>
    </w:rPr>
  </w:style>
  <w:style w:type="character" w:customStyle="1" w:styleId="WW8Num46z0">
    <w:name w:val="WW8Num46z0"/>
    <w:rsid w:val="00531491"/>
    <w:rPr>
      <w:rFonts w:ascii="Symbol" w:hAnsi="Symbol"/>
    </w:rPr>
  </w:style>
  <w:style w:type="character" w:customStyle="1" w:styleId="WW8Num47z0">
    <w:name w:val="WW8Num47z0"/>
    <w:rsid w:val="00531491"/>
    <w:rPr>
      <w:rFonts w:ascii="Symbol" w:hAnsi="Symbol"/>
    </w:rPr>
  </w:style>
  <w:style w:type="character" w:customStyle="1" w:styleId="WW8Num47z1">
    <w:name w:val="WW8Num47z1"/>
    <w:rsid w:val="00531491"/>
    <w:rPr>
      <w:rFonts w:ascii="Courier New" w:hAnsi="Courier New" w:cs="Courier New"/>
    </w:rPr>
  </w:style>
  <w:style w:type="character" w:customStyle="1" w:styleId="WW8Num47z2">
    <w:name w:val="WW8Num47z2"/>
    <w:rsid w:val="00531491"/>
    <w:rPr>
      <w:rFonts w:ascii="Wingdings" w:hAnsi="Wingdings"/>
    </w:rPr>
  </w:style>
  <w:style w:type="character" w:customStyle="1" w:styleId="WW8Num48z0">
    <w:name w:val="WW8Num48z0"/>
    <w:rsid w:val="00531491"/>
    <w:rPr>
      <w:rFonts w:ascii="Symbol" w:hAnsi="Symbol"/>
    </w:rPr>
  </w:style>
  <w:style w:type="character" w:customStyle="1" w:styleId="WW8Num48z1">
    <w:name w:val="WW8Num48z1"/>
    <w:rsid w:val="00531491"/>
    <w:rPr>
      <w:rFonts w:ascii="Courier New" w:hAnsi="Courier New" w:cs="Courier New"/>
    </w:rPr>
  </w:style>
  <w:style w:type="character" w:customStyle="1" w:styleId="WW8Num48z2">
    <w:name w:val="WW8Num48z2"/>
    <w:rsid w:val="00531491"/>
    <w:rPr>
      <w:rFonts w:ascii="Wingdings" w:hAnsi="Wingdings"/>
    </w:rPr>
  </w:style>
  <w:style w:type="character" w:customStyle="1" w:styleId="WW8Num49z0">
    <w:name w:val="WW8Num49z0"/>
    <w:rsid w:val="00531491"/>
    <w:rPr>
      <w:rFonts w:ascii="Symbol" w:hAnsi="Symbol"/>
    </w:rPr>
  </w:style>
  <w:style w:type="character" w:customStyle="1" w:styleId="WW8Num49z1">
    <w:name w:val="WW8Num49z1"/>
    <w:rsid w:val="00531491"/>
    <w:rPr>
      <w:rFonts w:ascii="Courier New" w:hAnsi="Courier New" w:cs="Courier New"/>
    </w:rPr>
  </w:style>
  <w:style w:type="character" w:customStyle="1" w:styleId="WW8Num49z2">
    <w:name w:val="WW8Num49z2"/>
    <w:rsid w:val="00531491"/>
    <w:rPr>
      <w:rFonts w:ascii="Wingdings" w:hAnsi="Wingdings"/>
    </w:rPr>
  </w:style>
  <w:style w:type="character" w:customStyle="1" w:styleId="WW8Num52z0">
    <w:name w:val="WW8Num52z0"/>
    <w:rsid w:val="00531491"/>
    <w:rPr>
      <w:rFonts w:ascii="Symbol" w:hAnsi="Symbol"/>
    </w:rPr>
  </w:style>
  <w:style w:type="character" w:customStyle="1" w:styleId="WW8Num52z1">
    <w:name w:val="WW8Num52z1"/>
    <w:rsid w:val="00531491"/>
    <w:rPr>
      <w:rFonts w:ascii="Courier New" w:hAnsi="Courier New" w:cs="Courier New"/>
    </w:rPr>
  </w:style>
  <w:style w:type="character" w:customStyle="1" w:styleId="WW8Num52z2">
    <w:name w:val="WW8Num52z2"/>
    <w:rsid w:val="00531491"/>
    <w:rPr>
      <w:rFonts w:ascii="Wingdings" w:hAnsi="Wingdings"/>
    </w:rPr>
  </w:style>
  <w:style w:type="character" w:customStyle="1" w:styleId="WW8Num53z0">
    <w:name w:val="WW8Num53z0"/>
    <w:rsid w:val="00531491"/>
    <w:rPr>
      <w:rFonts w:ascii="Symbol" w:hAnsi="Symbol"/>
    </w:rPr>
  </w:style>
  <w:style w:type="character" w:customStyle="1" w:styleId="WW8Num53z1">
    <w:name w:val="WW8Num53z1"/>
    <w:rsid w:val="00531491"/>
    <w:rPr>
      <w:rFonts w:ascii="Courier New" w:hAnsi="Courier New" w:cs="Courier New"/>
    </w:rPr>
  </w:style>
  <w:style w:type="character" w:customStyle="1" w:styleId="WW8Num53z2">
    <w:name w:val="WW8Num53z2"/>
    <w:rsid w:val="00531491"/>
    <w:rPr>
      <w:rFonts w:ascii="Wingdings" w:hAnsi="Wingdings"/>
    </w:rPr>
  </w:style>
  <w:style w:type="character" w:customStyle="1" w:styleId="WW8Num54z0">
    <w:name w:val="WW8Num54z0"/>
    <w:rsid w:val="00531491"/>
    <w:rPr>
      <w:rFonts w:ascii="Symbol" w:hAnsi="Symbol"/>
    </w:rPr>
  </w:style>
  <w:style w:type="character" w:customStyle="1" w:styleId="WW8Num54z1">
    <w:name w:val="WW8Num54z1"/>
    <w:rsid w:val="00531491"/>
    <w:rPr>
      <w:rFonts w:ascii="Courier New" w:hAnsi="Courier New" w:cs="Courier New"/>
    </w:rPr>
  </w:style>
  <w:style w:type="character" w:customStyle="1" w:styleId="WW8Num54z2">
    <w:name w:val="WW8Num54z2"/>
    <w:rsid w:val="00531491"/>
    <w:rPr>
      <w:rFonts w:ascii="Wingdings" w:hAnsi="Wingdings"/>
    </w:rPr>
  </w:style>
  <w:style w:type="character" w:customStyle="1" w:styleId="WW8Num56z0">
    <w:name w:val="WW8Num56z0"/>
    <w:rsid w:val="00531491"/>
    <w:rPr>
      <w:rFonts w:ascii="Symbol" w:hAnsi="Symbol"/>
    </w:rPr>
  </w:style>
  <w:style w:type="character" w:customStyle="1" w:styleId="WW8Num56z1">
    <w:name w:val="WW8Num56z1"/>
    <w:rsid w:val="00531491"/>
    <w:rPr>
      <w:rFonts w:ascii="Courier New" w:hAnsi="Courier New" w:cs="Courier New"/>
    </w:rPr>
  </w:style>
  <w:style w:type="character" w:customStyle="1" w:styleId="WW8Num56z2">
    <w:name w:val="WW8Num56z2"/>
    <w:rsid w:val="00531491"/>
    <w:rPr>
      <w:rFonts w:ascii="Wingdings" w:hAnsi="Wingdings"/>
    </w:rPr>
  </w:style>
  <w:style w:type="character" w:customStyle="1" w:styleId="WW8Num58z0">
    <w:name w:val="WW8Num58z0"/>
    <w:rsid w:val="00531491"/>
    <w:rPr>
      <w:rFonts w:ascii="Symbol" w:hAnsi="Symbol"/>
    </w:rPr>
  </w:style>
  <w:style w:type="character" w:customStyle="1" w:styleId="WW8Num58z1">
    <w:name w:val="WW8Num58z1"/>
    <w:rsid w:val="00531491"/>
    <w:rPr>
      <w:rFonts w:ascii="Courier New" w:hAnsi="Courier New" w:cs="Courier New"/>
    </w:rPr>
  </w:style>
  <w:style w:type="character" w:customStyle="1" w:styleId="WW8Num58z2">
    <w:name w:val="WW8Num58z2"/>
    <w:rsid w:val="00531491"/>
    <w:rPr>
      <w:rFonts w:ascii="Wingdings" w:hAnsi="Wingdings"/>
    </w:rPr>
  </w:style>
  <w:style w:type="character" w:customStyle="1" w:styleId="WW8Num59z0">
    <w:name w:val="WW8Num59z0"/>
    <w:rsid w:val="00531491"/>
    <w:rPr>
      <w:rFonts w:ascii="Symbol" w:hAnsi="Symbol"/>
    </w:rPr>
  </w:style>
  <w:style w:type="character" w:customStyle="1" w:styleId="WW8Num59z1">
    <w:name w:val="WW8Num59z1"/>
    <w:rsid w:val="00531491"/>
    <w:rPr>
      <w:rFonts w:ascii="Courier New" w:hAnsi="Courier New" w:cs="Courier New"/>
    </w:rPr>
  </w:style>
  <w:style w:type="character" w:customStyle="1" w:styleId="WW8Num59z2">
    <w:name w:val="WW8Num59z2"/>
    <w:rsid w:val="00531491"/>
    <w:rPr>
      <w:rFonts w:ascii="Wingdings" w:hAnsi="Wingdings"/>
    </w:rPr>
  </w:style>
  <w:style w:type="character" w:customStyle="1" w:styleId="WW8Num60z0">
    <w:name w:val="WW8Num60z0"/>
    <w:rsid w:val="00531491"/>
    <w:rPr>
      <w:rFonts w:ascii="Symbol" w:hAnsi="Symbol"/>
    </w:rPr>
  </w:style>
  <w:style w:type="character" w:customStyle="1" w:styleId="WW8Num60z1">
    <w:name w:val="WW8Num60z1"/>
    <w:rsid w:val="00531491"/>
    <w:rPr>
      <w:rFonts w:ascii="Courier New" w:hAnsi="Courier New" w:cs="Courier New"/>
    </w:rPr>
  </w:style>
  <w:style w:type="character" w:customStyle="1" w:styleId="WW8Num60z2">
    <w:name w:val="WW8Num60z2"/>
    <w:rsid w:val="00531491"/>
    <w:rPr>
      <w:rFonts w:ascii="Wingdings" w:hAnsi="Wingdings"/>
    </w:rPr>
  </w:style>
  <w:style w:type="character" w:customStyle="1" w:styleId="27">
    <w:name w:val="Основной шрифт абзаца2"/>
    <w:rsid w:val="00531491"/>
  </w:style>
  <w:style w:type="character" w:customStyle="1" w:styleId="Absatz-Standardschriftart">
    <w:name w:val="Absatz-Standardschriftart"/>
    <w:rsid w:val="00531491"/>
  </w:style>
  <w:style w:type="character" w:customStyle="1" w:styleId="WW8Num29z1">
    <w:name w:val="WW8Num29z1"/>
    <w:rsid w:val="00531491"/>
    <w:rPr>
      <w:rFonts w:ascii="OpenSymbol" w:hAnsi="OpenSymbol" w:cs="OpenSymbol"/>
    </w:rPr>
  </w:style>
  <w:style w:type="character" w:customStyle="1" w:styleId="WW8Num44z0">
    <w:name w:val="WW8Num44z0"/>
    <w:rsid w:val="00531491"/>
    <w:rPr>
      <w:rFonts w:ascii="Symbol" w:hAnsi="Symbol" w:cs="OpenSymbol"/>
    </w:rPr>
  </w:style>
  <w:style w:type="character" w:customStyle="1" w:styleId="WW8Num44z1">
    <w:name w:val="WW8Num44z1"/>
    <w:rsid w:val="00531491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31491"/>
  </w:style>
  <w:style w:type="character" w:customStyle="1" w:styleId="WW8Num14z0">
    <w:name w:val="WW8Num14z0"/>
    <w:rsid w:val="00531491"/>
    <w:rPr>
      <w:rFonts w:ascii="Symbol" w:hAnsi="Symbol"/>
    </w:rPr>
  </w:style>
  <w:style w:type="character" w:customStyle="1" w:styleId="WW8Num20z0">
    <w:name w:val="WW8Num20z0"/>
    <w:rsid w:val="00531491"/>
    <w:rPr>
      <w:rFonts w:ascii="Symbol" w:hAnsi="Symbol"/>
    </w:rPr>
  </w:style>
  <w:style w:type="character" w:customStyle="1" w:styleId="WW8Num22z0">
    <w:name w:val="WW8Num22z0"/>
    <w:rsid w:val="00531491"/>
    <w:rPr>
      <w:rFonts w:ascii="Times New Roman" w:hAnsi="Times New Roman" w:cs="Times New Roman"/>
    </w:rPr>
  </w:style>
  <w:style w:type="character" w:customStyle="1" w:styleId="WW8Num27z0">
    <w:name w:val="WW8Num27z0"/>
    <w:rsid w:val="00531491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531491"/>
  </w:style>
  <w:style w:type="character" w:customStyle="1" w:styleId="WW8Num3z1">
    <w:name w:val="WW8Num3z1"/>
    <w:rsid w:val="00531491"/>
    <w:rPr>
      <w:rFonts w:ascii="Courier New" w:hAnsi="Courier New" w:cs="Courier New"/>
    </w:rPr>
  </w:style>
  <w:style w:type="character" w:customStyle="1" w:styleId="WW8Num3z2">
    <w:name w:val="WW8Num3z2"/>
    <w:rsid w:val="00531491"/>
    <w:rPr>
      <w:rFonts w:ascii="Wingdings" w:hAnsi="Wingdings"/>
    </w:rPr>
  </w:style>
  <w:style w:type="character" w:customStyle="1" w:styleId="WW8Num4z1">
    <w:name w:val="WW8Num4z1"/>
    <w:rsid w:val="00531491"/>
    <w:rPr>
      <w:rFonts w:ascii="Courier New" w:hAnsi="Courier New" w:cs="Courier New"/>
    </w:rPr>
  </w:style>
  <w:style w:type="character" w:customStyle="1" w:styleId="WW8Num4z2">
    <w:name w:val="WW8Num4z2"/>
    <w:rsid w:val="00531491"/>
    <w:rPr>
      <w:rFonts w:ascii="Wingdings" w:hAnsi="Wingdings"/>
    </w:rPr>
  </w:style>
  <w:style w:type="character" w:customStyle="1" w:styleId="WW8Num5z1">
    <w:name w:val="WW8Num5z1"/>
    <w:rsid w:val="00531491"/>
    <w:rPr>
      <w:rFonts w:ascii="Courier New" w:hAnsi="Courier New" w:cs="Courier New"/>
    </w:rPr>
  </w:style>
  <w:style w:type="character" w:customStyle="1" w:styleId="WW8Num5z2">
    <w:name w:val="WW8Num5z2"/>
    <w:rsid w:val="00531491"/>
    <w:rPr>
      <w:rFonts w:ascii="Wingdings" w:hAnsi="Wingdings"/>
    </w:rPr>
  </w:style>
  <w:style w:type="character" w:customStyle="1" w:styleId="WW8Num8z1">
    <w:name w:val="WW8Num8z1"/>
    <w:rsid w:val="00531491"/>
    <w:rPr>
      <w:rFonts w:ascii="Courier New" w:hAnsi="Courier New" w:cs="Courier New"/>
    </w:rPr>
  </w:style>
  <w:style w:type="character" w:customStyle="1" w:styleId="WW8Num8z2">
    <w:name w:val="WW8Num8z2"/>
    <w:rsid w:val="00531491"/>
    <w:rPr>
      <w:rFonts w:ascii="Wingdings" w:hAnsi="Wingdings"/>
    </w:rPr>
  </w:style>
  <w:style w:type="character" w:customStyle="1" w:styleId="WW8Num9z1">
    <w:name w:val="WW8Num9z1"/>
    <w:rsid w:val="00531491"/>
    <w:rPr>
      <w:rFonts w:ascii="Courier New" w:hAnsi="Courier New" w:cs="Courier New"/>
    </w:rPr>
  </w:style>
  <w:style w:type="character" w:customStyle="1" w:styleId="WW8Num9z2">
    <w:name w:val="WW8Num9z2"/>
    <w:rsid w:val="00531491"/>
    <w:rPr>
      <w:rFonts w:ascii="Wingdings" w:hAnsi="Wingdings"/>
    </w:rPr>
  </w:style>
  <w:style w:type="character" w:customStyle="1" w:styleId="WW8Num11z1">
    <w:name w:val="WW8Num11z1"/>
    <w:rsid w:val="00531491"/>
    <w:rPr>
      <w:rFonts w:ascii="Courier New" w:hAnsi="Courier New" w:cs="Courier New"/>
    </w:rPr>
  </w:style>
  <w:style w:type="character" w:customStyle="1" w:styleId="WW8Num11z2">
    <w:name w:val="WW8Num11z2"/>
    <w:rsid w:val="00531491"/>
    <w:rPr>
      <w:rFonts w:ascii="Wingdings" w:hAnsi="Wingdings"/>
    </w:rPr>
  </w:style>
  <w:style w:type="character" w:customStyle="1" w:styleId="WW8Num12z1">
    <w:name w:val="WW8Num12z1"/>
    <w:rsid w:val="00531491"/>
    <w:rPr>
      <w:rFonts w:ascii="Courier New" w:hAnsi="Courier New" w:cs="Courier New"/>
    </w:rPr>
  </w:style>
  <w:style w:type="character" w:customStyle="1" w:styleId="WW8Num12z2">
    <w:name w:val="WW8Num12z2"/>
    <w:rsid w:val="00531491"/>
    <w:rPr>
      <w:rFonts w:ascii="Wingdings" w:hAnsi="Wingdings"/>
    </w:rPr>
  </w:style>
  <w:style w:type="character" w:customStyle="1" w:styleId="WW8Num15z1">
    <w:name w:val="WW8Num15z1"/>
    <w:rsid w:val="00531491"/>
    <w:rPr>
      <w:rFonts w:ascii="Courier New" w:hAnsi="Courier New" w:cs="Courier New"/>
    </w:rPr>
  </w:style>
  <w:style w:type="character" w:customStyle="1" w:styleId="WW8Num15z2">
    <w:name w:val="WW8Num15z2"/>
    <w:rsid w:val="00531491"/>
    <w:rPr>
      <w:rFonts w:ascii="Wingdings" w:hAnsi="Wingdings"/>
    </w:rPr>
  </w:style>
  <w:style w:type="character" w:customStyle="1" w:styleId="WW8Num16z1">
    <w:name w:val="WW8Num16z1"/>
    <w:rsid w:val="00531491"/>
    <w:rPr>
      <w:rFonts w:ascii="Courier New" w:hAnsi="Courier New" w:cs="Courier New"/>
    </w:rPr>
  </w:style>
  <w:style w:type="character" w:customStyle="1" w:styleId="WW8Num16z2">
    <w:name w:val="WW8Num16z2"/>
    <w:rsid w:val="00531491"/>
    <w:rPr>
      <w:rFonts w:ascii="Wingdings" w:hAnsi="Wingdings"/>
    </w:rPr>
  </w:style>
  <w:style w:type="character" w:customStyle="1" w:styleId="WW8Num17z1">
    <w:name w:val="WW8Num17z1"/>
    <w:rsid w:val="00531491"/>
    <w:rPr>
      <w:rFonts w:ascii="Courier New" w:hAnsi="Courier New" w:cs="Courier New"/>
    </w:rPr>
  </w:style>
  <w:style w:type="character" w:customStyle="1" w:styleId="WW8Num17z2">
    <w:name w:val="WW8Num17z2"/>
    <w:rsid w:val="00531491"/>
    <w:rPr>
      <w:rFonts w:ascii="Wingdings" w:hAnsi="Wingdings"/>
    </w:rPr>
  </w:style>
  <w:style w:type="character" w:customStyle="1" w:styleId="WW8Num19z1">
    <w:name w:val="WW8Num19z1"/>
    <w:rsid w:val="00531491"/>
    <w:rPr>
      <w:rFonts w:ascii="Courier New" w:hAnsi="Courier New" w:cs="Courier New"/>
    </w:rPr>
  </w:style>
  <w:style w:type="character" w:customStyle="1" w:styleId="WW8Num19z2">
    <w:name w:val="WW8Num19z2"/>
    <w:rsid w:val="00531491"/>
    <w:rPr>
      <w:rFonts w:ascii="Wingdings" w:hAnsi="Wingdings"/>
    </w:rPr>
  </w:style>
  <w:style w:type="character" w:customStyle="1" w:styleId="WW8Num20z1">
    <w:name w:val="WW8Num20z1"/>
    <w:rsid w:val="00531491"/>
    <w:rPr>
      <w:rFonts w:ascii="Courier New" w:hAnsi="Courier New" w:cs="Courier New"/>
    </w:rPr>
  </w:style>
  <w:style w:type="character" w:customStyle="1" w:styleId="WW8Num20z2">
    <w:name w:val="WW8Num20z2"/>
    <w:rsid w:val="00531491"/>
    <w:rPr>
      <w:rFonts w:ascii="Wingdings" w:hAnsi="Wingdings"/>
    </w:rPr>
  </w:style>
  <w:style w:type="character" w:customStyle="1" w:styleId="WW8Num23z1">
    <w:name w:val="WW8Num23z1"/>
    <w:rsid w:val="00531491"/>
    <w:rPr>
      <w:rFonts w:ascii="Courier New" w:hAnsi="Courier New" w:cs="Courier New"/>
    </w:rPr>
  </w:style>
  <w:style w:type="character" w:customStyle="1" w:styleId="WW8Num23z2">
    <w:name w:val="WW8Num23z2"/>
    <w:rsid w:val="00531491"/>
    <w:rPr>
      <w:rFonts w:ascii="Wingdings" w:hAnsi="Wingdings"/>
    </w:rPr>
  </w:style>
  <w:style w:type="character" w:customStyle="1" w:styleId="WW8Num24z1">
    <w:name w:val="WW8Num24z1"/>
    <w:rsid w:val="00531491"/>
    <w:rPr>
      <w:rFonts w:ascii="Courier New" w:hAnsi="Courier New" w:cs="Courier New"/>
    </w:rPr>
  </w:style>
  <w:style w:type="character" w:customStyle="1" w:styleId="WW8Num24z2">
    <w:name w:val="WW8Num24z2"/>
    <w:rsid w:val="00531491"/>
    <w:rPr>
      <w:rFonts w:ascii="Wingdings" w:hAnsi="Wingdings"/>
    </w:rPr>
  </w:style>
  <w:style w:type="character" w:customStyle="1" w:styleId="WW8Num26z1">
    <w:name w:val="WW8Num26z1"/>
    <w:rsid w:val="00531491"/>
    <w:rPr>
      <w:rFonts w:ascii="Courier New" w:hAnsi="Courier New" w:cs="Courier New"/>
    </w:rPr>
  </w:style>
  <w:style w:type="character" w:customStyle="1" w:styleId="WW8Num26z2">
    <w:name w:val="WW8Num26z2"/>
    <w:rsid w:val="00531491"/>
    <w:rPr>
      <w:rFonts w:ascii="Wingdings" w:hAnsi="Wingdings"/>
    </w:rPr>
  </w:style>
  <w:style w:type="character" w:customStyle="1" w:styleId="WW8Num31z1">
    <w:name w:val="WW8Num31z1"/>
    <w:rsid w:val="00531491"/>
    <w:rPr>
      <w:rFonts w:ascii="Courier New" w:hAnsi="Courier New" w:cs="Courier New"/>
    </w:rPr>
  </w:style>
  <w:style w:type="character" w:customStyle="1" w:styleId="WW8Num31z2">
    <w:name w:val="WW8Num31z2"/>
    <w:rsid w:val="00531491"/>
    <w:rPr>
      <w:rFonts w:ascii="Wingdings" w:hAnsi="Wingdings"/>
    </w:rPr>
  </w:style>
  <w:style w:type="character" w:customStyle="1" w:styleId="WW8NumSt10z0">
    <w:name w:val="WW8NumSt10z0"/>
    <w:rsid w:val="00531491"/>
    <w:rPr>
      <w:rFonts w:ascii="Times New Roman" w:hAnsi="Times New Roman" w:cs="Times New Roman"/>
    </w:rPr>
  </w:style>
  <w:style w:type="character" w:customStyle="1" w:styleId="WW8NumSt11z0">
    <w:name w:val="WW8NumSt11z0"/>
    <w:rsid w:val="00531491"/>
    <w:rPr>
      <w:rFonts w:ascii="Times New Roman" w:hAnsi="Times New Roman" w:cs="Times New Roman"/>
    </w:rPr>
  </w:style>
  <w:style w:type="character" w:customStyle="1" w:styleId="WW8NumSt13z0">
    <w:name w:val="WW8NumSt13z0"/>
    <w:rsid w:val="00531491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531491"/>
  </w:style>
  <w:style w:type="character" w:customStyle="1" w:styleId="afb">
    <w:name w:val="Маркеры списка"/>
    <w:rsid w:val="00531491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531491"/>
  </w:style>
  <w:style w:type="character" w:styleId="afd">
    <w:name w:val="line number"/>
    <w:rsid w:val="00531491"/>
  </w:style>
  <w:style w:type="paragraph" w:customStyle="1" w:styleId="afe">
    <w:name w:val="Заголовок"/>
    <w:basedOn w:val="a"/>
    <w:next w:val="a4"/>
    <w:rsid w:val="00531491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531491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531491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531491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53149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53149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531491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531491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53149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531491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531491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5314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53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53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531491"/>
  </w:style>
  <w:style w:type="table" w:customStyle="1" w:styleId="16">
    <w:name w:val="Сетка таблицы1"/>
    <w:basedOn w:val="a1"/>
    <w:next w:val="a9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531491"/>
  </w:style>
  <w:style w:type="table" w:customStyle="1" w:styleId="2b">
    <w:name w:val="Сетка таблицы2"/>
    <w:basedOn w:val="a1"/>
    <w:next w:val="a9"/>
    <w:rsid w:val="00531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531491"/>
  </w:style>
  <w:style w:type="paragraph" w:customStyle="1" w:styleId="ConsPlusCell">
    <w:name w:val="ConsPlusCell"/>
    <w:uiPriority w:val="99"/>
    <w:rsid w:val="0053149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31491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5314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5314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5314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531491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531491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531491"/>
  </w:style>
  <w:style w:type="paragraph" w:styleId="aff9">
    <w:name w:val="No Spacing"/>
    <w:link w:val="affa"/>
    <w:uiPriority w:val="1"/>
    <w:qFormat/>
    <w:rsid w:val="00531491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531491"/>
  </w:style>
  <w:style w:type="table" w:customStyle="1" w:styleId="110">
    <w:name w:val="Сетка таблицы11"/>
    <w:basedOn w:val="a1"/>
    <w:uiPriority w:val="59"/>
    <w:rsid w:val="005314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531491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531491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53149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531491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531491"/>
    <w:rPr>
      <w:color w:val="0000FF"/>
      <w:u w:val="single"/>
    </w:rPr>
  </w:style>
  <w:style w:type="paragraph" w:customStyle="1" w:styleId="Default">
    <w:name w:val="Default"/>
    <w:rsid w:val="0053149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531491"/>
    <w:rPr>
      <w:color w:val="800080"/>
      <w:u w:val="single"/>
    </w:rPr>
  </w:style>
  <w:style w:type="character" w:styleId="affb">
    <w:name w:val="Hyperlink"/>
    <w:basedOn w:val="a0"/>
    <w:unhideWhenUsed/>
    <w:rsid w:val="00531491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531491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531491"/>
  </w:style>
  <w:style w:type="table" w:customStyle="1" w:styleId="42">
    <w:name w:val="Сетка таблицы4"/>
    <w:basedOn w:val="a1"/>
    <w:next w:val="a9"/>
    <w:uiPriority w:val="59"/>
    <w:rsid w:val="005314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531491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531491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uiPriority w:val="99"/>
    <w:semiHidden/>
    <w:rsid w:val="00531491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53149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531491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531491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531491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531491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531491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531491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531491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531491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531491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531491"/>
  </w:style>
  <w:style w:type="character" w:customStyle="1" w:styleId="affa">
    <w:name w:val="Без интервала Знак"/>
    <w:basedOn w:val="a0"/>
    <w:link w:val="aff9"/>
    <w:uiPriority w:val="1"/>
    <w:rsid w:val="00531491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5314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531491"/>
  </w:style>
  <w:style w:type="table" w:customStyle="1" w:styleId="63">
    <w:name w:val="Сетка таблицы6"/>
    <w:basedOn w:val="a1"/>
    <w:next w:val="a9"/>
    <w:uiPriority w:val="59"/>
    <w:rsid w:val="005314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53149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53149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531491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531491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531491"/>
    <w:rPr>
      <w:rFonts w:ascii="Courier New" w:hAnsi="Courier New" w:cs="Courier New" w:hint="default"/>
    </w:rPr>
  </w:style>
  <w:style w:type="character" w:customStyle="1" w:styleId="WW8Num10z2">
    <w:name w:val="WW8Num10z2"/>
    <w:rsid w:val="00531491"/>
    <w:rPr>
      <w:rFonts w:ascii="Wingdings" w:hAnsi="Wingdings" w:hint="default"/>
    </w:rPr>
  </w:style>
  <w:style w:type="character" w:customStyle="1" w:styleId="WW8Num10z3">
    <w:name w:val="WW8Num10z3"/>
    <w:rsid w:val="00531491"/>
    <w:rPr>
      <w:rFonts w:ascii="Symbol" w:hAnsi="Symbol" w:hint="default"/>
    </w:rPr>
  </w:style>
  <w:style w:type="character" w:customStyle="1" w:styleId="WW-Absatz-Standardschriftart11">
    <w:name w:val="WW-Absatz-Standardschriftart11"/>
    <w:rsid w:val="00531491"/>
  </w:style>
  <w:style w:type="character" w:customStyle="1" w:styleId="WW-Absatz-Standardschriftart111">
    <w:name w:val="WW-Absatz-Standardschriftart111"/>
    <w:rsid w:val="00531491"/>
  </w:style>
  <w:style w:type="character" w:customStyle="1" w:styleId="WW-Absatz-Standardschriftart1111">
    <w:name w:val="WW-Absatz-Standardschriftart1111"/>
    <w:rsid w:val="00531491"/>
  </w:style>
  <w:style w:type="character" w:customStyle="1" w:styleId="WW-Absatz-Standardschriftart11111">
    <w:name w:val="WW-Absatz-Standardschriftart11111"/>
    <w:rsid w:val="00531491"/>
  </w:style>
  <w:style w:type="character" w:customStyle="1" w:styleId="WW-Absatz-Standardschriftart111111">
    <w:name w:val="WW-Absatz-Standardschriftart111111"/>
    <w:rsid w:val="00531491"/>
  </w:style>
  <w:style w:type="character" w:customStyle="1" w:styleId="WW-Absatz-Standardschriftart1111111">
    <w:name w:val="WW-Absatz-Standardschriftart1111111"/>
    <w:rsid w:val="00531491"/>
  </w:style>
  <w:style w:type="character" w:customStyle="1" w:styleId="WW-Absatz-Standardschriftart11111111">
    <w:name w:val="WW-Absatz-Standardschriftart11111111"/>
    <w:rsid w:val="00531491"/>
  </w:style>
  <w:style w:type="character" w:customStyle="1" w:styleId="WW8Num13z1">
    <w:name w:val="WW8Num13z1"/>
    <w:rsid w:val="00531491"/>
    <w:rPr>
      <w:rFonts w:ascii="Courier New" w:hAnsi="Courier New" w:cs="Courier New" w:hint="default"/>
    </w:rPr>
  </w:style>
  <w:style w:type="character" w:customStyle="1" w:styleId="WW8Num13z2">
    <w:name w:val="WW8Num13z2"/>
    <w:rsid w:val="00531491"/>
    <w:rPr>
      <w:rFonts w:ascii="Wingdings" w:hAnsi="Wingdings" w:hint="default"/>
    </w:rPr>
  </w:style>
  <w:style w:type="character" w:customStyle="1" w:styleId="WW8Num13z3">
    <w:name w:val="WW8Num13z3"/>
    <w:rsid w:val="00531491"/>
    <w:rPr>
      <w:rFonts w:ascii="Symbol" w:hAnsi="Symbol" w:hint="default"/>
    </w:rPr>
  </w:style>
  <w:style w:type="character" w:customStyle="1" w:styleId="FontStyle12">
    <w:name w:val="Font Style12"/>
    <w:rsid w:val="00531491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531491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DB6CC-D5D9-43CA-90FF-EF1F6C57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11913</Words>
  <Characters>67907</Characters>
  <Application>Microsoft Office Word</Application>
  <DocSecurity>0</DocSecurity>
  <Lines>565</Lines>
  <Paragraphs>159</Paragraphs>
  <ScaleCrop>false</ScaleCrop>
  <Company>Home</Company>
  <LinksUpToDate>false</LinksUpToDate>
  <CharactersWithSpaces>79661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2015-10-16T04:39:00Z</dcterms:created>
  <dcterms:modified xsi:type="dcterms:W3CDTF">2015-10-16T05:02:00Z</dcterms:modified>
</cp:coreProperties>
</file>